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17DF" w:rsidRDefault="006417DF" w:rsidP="006417DF">
      <w:pPr>
        <w:pStyle w:val="CRCoverPage"/>
        <w:tabs>
          <w:tab w:val="right" w:pos="9639"/>
        </w:tabs>
        <w:spacing w:after="0"/>
        <w:rPr>
          <w:b/>
          <w:i/>
          <w:noProof/>
          <w:sz w:val="28"/>
        </w:rPr>
      </w:pPr>
      <w:bookmarkStart w:id="0" w:name="_Hlk16596992"/>
      <w:bookmarkStart w:id="1" w:name="_Hlk16818897"/>
      <w:bookmarkStart w:id="2" w:name="_Toc535476241"/>
      <w:bookmarkStart w:id="3" w:name="_Hlk4422580"/>
      <w:bookmarkStart w:id="4" w:name="_Toc535476266"/>
      <w:r>
        <w:rPr>
          <w:b/>
          <w:noProof/>
          <w:sz w:val="24"/>
        </w:rPr>
        <w:t>3GPP TSG-RAN WG4 Meeting #9</w:t>
      </w:r>
      <w:r w:rsidR="00E4236D">
        <w:rPr>
          <w:b/>
          <w:noProof/>
          <w:sz w:val="24"/>
        </w:rPr>
        <w:t>2</w:t>
      </w:r>
      <w:r>
        <w:rPr>
          <w:b/>
          <w:i/>
          <w:noProof/>
          <w:sz w:val="28"/>
        </w:rPr>
        <w:tab/>
        <w:t>R4-</w:t>
      </w:r>
      <w:bookmarkStart w:id="5" w:name="_GoBack"/>
      <w:ins w:id="6" w:author="Awlok Josan" w:date="2019-08-16T11:07:00Z">
        <w:r w:rsidR="00F7352C">
          <w:rPr>
            <w:b/>
            <w:i/>
            <w:noProof/>
            <w:sz w:val="28"/>
          </w:rPr>
          <w:t>190</w:t>
        </w:r>
        <w:r w:rsidR="00F7352C">
          <w:rPr>
            <w:b/>
            <w:i/>
            <w:noProof/>
            <w:sz w:val="28"/>
          </w:rPr>
          <w:t>9769</w:t>
        </w:r>
      </w:ins>
      <w:bookmarkEnd w:id="5"/>
    </w:p>
    <w:p w:rsidR="006417DF" w:rsidRDefault="00E4236D" w:rsidP="006417DF">
      <w:pPr>
        <w:pStyle w:val="CRCoverPage"/>
        <w:outlineLvl w:val="0"/>
        <w:rPr>
          <w:b/>
          <w:noProof/>
          <w:sz w:val="24"/>
        </w:rPr>
      </w:pPr>
      <w:r>
        <w:rPr>
          <w:b/>
          <w:noProof/>
          <w:sz w:val="24"/>
        </w:rPr>
        <w:t>Ljubljana</w:t>
      </w:r>
      <w:r w:rsidR="006417DF">
        <w:rPr>
          <w:b/>
          <w:noProof/>
          <w:sz w:val="24"/>
        </w:rPr>
        <w:t xml:space="preserve">, </w:t>
      </w:r>
      <w:r>
        <w:rPr>
          <w:b/>
          <w:noProof/>
          <w:sz w:val="24"/>
        </w:rPr>
        <w:t>Slovenia</w:t>
      </w:r>
      <w:r w:rsidR="006417DF">
        <w:rPr>
          <w:b/>
          <w:noProof/>
          <w:sz w:val="24"/>
        </w:rPr>
        <w:t xml:space="preserve">, </w:t>
      </w:r>
      <w:r>
        <w:rPr>
          <w:b/>
          <w:noProof/>
          <w:sz w:val="24"/>
        </w:rPr>
        <w:t>August</w:t>
      </w:r>
      <w:r w:rsidR="006417DF">
        <w:rPr>
          <w:b/>
          <w:noProof/>
          <w:sz w:val="24"/>
        </w:rPr>
        <w:t xml:space="preserve"> </w:t>
      </w:r>
      <w:r>
        <w:rPr>
          <w:b/>
          <w:noProof/>
          <w:sz w:val="24"/>
        </w:rPr>
        <w:t>26</w:t>
      </w:r>
      <w:r w:rsidR="006417DF" w:rsidRPr="00F941CA">
        <w:rPr>
          <w:b/>
          <w:noProof/>
          <w:sz w:val="24"/>
          <w:vertAlign w:val="superscript"/>
        </w:rPr>
        <w:t>th</w:t>
      </w:r>
      <w:r w:rsidR="006417DF">
        <w:rPr>
          <w:b/>
          <w:noProof/>
          <w:sz w:val="24"/>
        </w:rPr>
        <w:t xml:space="preserve"> – </w:t>
      </w:r>
      <w:r>
        <w:rPr>
          <w:b/>
          <w:noProof/>
          <w:sz w:val="24"/>
        </w:rPr>
        <w:t>30</w:t>
      </w:r>
      <w:r w:rsidR="006417DF" w:rsidRPr="00F941CA">
        <w:rPr>
          <w:b/>
          <w:noProof/>
          <w:sz w:val="24"/>
          <w:vertAlign w:val="superscript"/>
        </w:rPr>
        <w:t>th</w:t>
      </w:r>
      <w:r w:rsidR="006417DF">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17DF" w:rsidTr="00484D44">
        <w:tc>
          <w:tcPr>
            <w:tcW w:w="9641" w:type="dxa"/>
            <w:gridSpan w:val="9"/>
            <w:tcBorders>
              <w:top w:val="single" w:sz="4" w:space="0" w:color="auto"/>
              <w:left w:val="single" w:sz="4" w:space="0" w:color="auto"/>
              <w:right w:val="single" w:sz="4" w:space="0" w:color="auto"/>
            </w:tcBorders>
          </w:tcPr>
          <w:p w:rsidR="006417DF" w:rsidRDefault="006417DF" w:rsidP="00484D44">
            <w:pPr>
              <w:pStyle w:val="CRCoverPage"/>
              <w:spacing w:after="0"/>
              <w:jc w:val="right"/>
              <w:rPr>
                <w:i/>
                <w:noProof/>
              </w:rPr>
            </w:pPr>
            <w:r>
              <w:rPr>
                <w:i/>
                <w:noProof/>
                <w:sz w:val="14"/>
              </w:rPr>
              <w:t>CR-Form-v11.4</w:t>
            </w:r>
          </w:p>
        </w:tc>
      </w:tr>
      <w:tr w:rsidR="006417DF" w:rsidTr="00484D44">
        <w:tc>
          <w:tcPr>
            <w:tcW w:w="9641" w:type="dxa"/>
            <w:gridSpan w:val="9"/>
            <w:tcBorders>
              <w:left w:val="single" w:sz="4" w:space="0" w:color="auto"/>
              <w:right w:val="single" w:sz="4" w:space="0" w:color="auto"/>
            </w:tcBorders>
          </w:tcPr>
          <w:p w:rsidR="006417DF" w:rsidRDefault="006417DF" w:rsidP="00484D44">
            <w:pPr>
              <w:pStyle w:val="CRCoverPage"/>
              <w:spacing w:after="0"/>
              <w:jc w:val="center"/>
              <w:rPr>
                <w:noProof/>
              </w:rPr>
            </w:pPr>
            <w:r>
              <w:rPr>
                <w:b/>
                <w:noProof/>
                <w:sz w:val="32"/>
              </w:rPr>
              <w:t>CHANGE REQUEST</w:t>
            </w:r>
          </w:p>
        </w:tc>
      </w:tr>
      <w:tr w:rsidR="006417DF" w:rsidTr="00484D44">
        <w:tc>
          <w:tcPr>
            <w:tcW w:w="9641" w:type="dxa"/>
            <w:gridSpan w:val="9"/>
            <w:tcBorders>
              <w:left w:val="single" w:sz="4" w:space="0" w:color="auto"/>
              <w:right w:val="single" w:sz="4" w:space="0" w:color="auto"/>
            </w:tcBorders>
          </w:tcPr>
          <w:p w:rsidR="006417DF" w:rsidRDefault="006417DF" w:rsidP="00484D44">
            <w:pPr>
              <w:pStyle w:val="CRCoverPage"/>
              <w:spacing w:after="0"/>
              <w:rPr>
                <w:noProof/>
                <w:sz w:val="8"/>
                <w:szCs w:val="8"/>
              </w:rPr>
            </w:pPr>
          </w:p>
        </w:tc>
      </w:tr>
      <w:tr w:rsidR="006417DF" w:rsidTr="00484D44">
        <w:tc>
          <w:tcPr>
            <w:tcW w:w="142" w:type="dxa"/>
            <w:tcBorders>
              <w:left w:val="single" w:sz="4" w:space="0" w:color="auto"/>
            </w:tcBorders>
          </w:tcPr>
          <w:p w:rsidR="006417DF" w:rsidRDefault="006417DF" w:rsidP="00484D44">
            <w:pPr>
              <w:pStyle w:val="CRCoverPage"/>
              <w:spacing w:after="0"/>
              <w:jc w:val="right"/>
              <w:rPr>
                <w:noProof/>
              </w:rPr>
            </w:pPr>
          </w:p>
        </w:tc>
        <w:tc>
          <w:tcPr>
            <w:tcW w:w="1559" w:type="dxa"/>
            <w:shd w:val="pct30" w:color="FFFF00" w:fill="auto"/>
          </w:tcPr>
          <w:p w:rsidR="006417DF" w:rsidRPr="00410371" w:rsidRDefault="006417DF" w:rsidP="00484D44">
            <w:pPr>
              <w:pStyle w:val="CRCoverPage"/>
              <w:spacing w:after="0"/>
              <w:jc w:val="right"/>
              <w:rPr>
                <w:b/>
                <w:noProof/>
                <w:sz w:val="28"/>
              </w:rPr>
            </w:pPr>
            <w:r>
              <w:rPr>
                <w:b/>
                <w:noProof/>
                <w:sz w:val="28"/>
              </w:rPr>
              <w:t>38.133</w:t>
            </w:r>
          </w:p>
        </w:tc>
        <w:tc>
          <w:tcPr>
            <w:tcW w:w="709" w:type="dxa"/>
          </w:tcPr>
          <w:p w:rsidR="006417DF" w:rsidRDefault="006417DF" w:rsidP="00484D44">
            <w:pPr>
              <w:pStyle w:val="CRCoverPage"/>
              <w:spacing w:after="0"/>
              <w:jc w:val="center"/>
              <w:rPr>
                <w:noProof/>
              </w:rPr>
            </w:pPr>
            <w:r>
              <w:rPr>
                <w:b/>
                <w:noProof/>
                <w:sz w:val="28"/>
              </w:rPr>
              <w:t>CR</w:t>
            </w:r>
          </w:p>
        </w:tc>
        <w:tc>
          <w:tcPr>
            <w:tcW w:w="1276" w:type="dxa"/>
            <w:shd w:val="pct30" w:color="FFFF00" w:fill="auto"/>
          </w:tcPr>
          <w:p w:rsidR="006417DF" w:rsidRPr="00410371" w:rsidRDefault="006417DF" w:rsidP="00484D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6417DF" w:rsidRDefault="006417DF" w:rsidP="00484D44">
            <w:pPr>
              <w:pStyle w:val="CRCoverPage"/>
              <w:tabs>
                <w:tab w:val="right" w:pos="625"/>
              </w:tabs>
              <w:spacing w:after="0"/>
              <w:jc w:val="center"/>
              <w:rPr>
                <w:noProof/>
              </w:rPr>
            </w:pPr>
            <w:r>
              <w:rPr>
                <w:b/>
                <w:bCs/>
                <w:noProof/>
                <w:sz w:val="28"/>
              </w:rPr>
              <w:t>rev</w:t>
            </w:r>
          </w:p>
        </w:tc>
        <w:tc>
          <w:tcPr>
            <w:tcW w:w="992" w:type="dxa"/>
            <w:shd w:val="pct30" w:color="FFFF00" w:fill="auto"/>
          </w:tcPr>
          <w:p w:rsidR="006417DF" w:rsidRPr="00410371" w:rsidRDefault="006417DF" w:rsidP="00484D44">
            <w:pPr>
              <w:pStyle w:val="CRCoverPage"/>
              <w:spacing w:after="0"/>
              <w:rPr>
                <w:b/>
                <w:noProof/>
              </w:rPr>
            </w:pPr>
          </w:p>
        </w:tc>
        <w:tc>
          <w:tcPr>
            <w:tcW w:w="2410" w:type="dxa"/>
          </w:tcPr>
          <w:p w:rsidR="006417DF" w:rsidRDefault="006417DF" w:rsidP="00484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417DF" w:rsidRPr="00410371" w:rsidRDefault="006417DF" w:rsidP="00484D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E4236D">
              <w:rPr>
                <w:b/>
                <w:noProof/>
                <w:sz w:val="28"/>
              </w:rPr>
              <w:t>6</w:t>
            </w:r>
            <w:r>
              <w:rPr>
                <w:b/>
                <w:noProof/>
                <w:sz w:val="28"/>
              </w:rPr>
              <w:t>.0</w:t>
            </w:r>
            <w:r>
              <w:rPr>
                <w:b/>
                <w:noProof/>
                <w:sz w:val="28"/>
              </w:rPr>
              <w:fldChar w:fldCharType="end"/>
            </w:r>
            <w:r w:rsidRPr="00410371">
              <w:rPr>
                <w:noProof/>
                <w:sz w:val="28"/>
              </w:rPr>
              <w:t xml:space="preserve"> </w:t>
            </w:r>
          </w:p>
        </w:tc>
        <w:tc>
          <w:tcPr>
            <w:tcW w:w="143" w:type="dxa"/>
            <w:tcBorders>
              <w:right w:val="single" w:sz="4" w:space="0" w:color="auto"/>
            </w:tcBorders>
          </w:tcPr>
          <w:p w:rsidR="006417DF" w:rsidRDefault="006417DF" w:rsidP="00484D44">
            <w:pPr>
              <w:pStyle w:val="CRCoverPage"/>
              <w:spacing w:after="0"/>
              <w:rPr>
                <w:noProof/>
              </w:rPr>
            </w:pPr>
          </w:p>
        </w:tc>
      </w:tr>
      <w:tr w:rsidR="006417DF" w:rsidTr="00484D44">
        <w:tc>
          <w:tcPr>
            <w:tcW w:w="9641" w:type="dxa"/>
            <w:gridSpan w:val="9"/>
            <w:tcBorders>
              <w:left w:val="single" w:sz="4" w:space="0" w:color="auto"/>
              <w:right w:val="single" w:sz="4" w:space="0" w:color="auto"/>
            </w:tcBorders>
          </w:tcPr>
          <w:p w:rsidR="006417DF" w:rsidRDefault="006417DF" w:rsidP="00484D44">
            <w:pPr>
              <w:pStyle w:val="CRCoverPage"/>
              <w:spacing w:after="0"/>
              <w:rPr>
                <w:noProof/>
              </w:rPr>
            </w:pPr>
          </w:p>
        </w:tc>
      </w:tr>
      <w:tr w:rsidR="006417DF" w:rsidTr="00484D44">
        <w:tc>
          <w:tcPr>
            <w:tcW w:w="9641" w:type="dxa"/>
            <w:gridSpan w:val="9"/>
            <w:tcBorders>
              <w:top w:val="single" w:sz="4" w:space="0" w:color="auto"/>
            </w:tcBorders>
          </w:tcPr>
          <w:p w:rsidR="006417DF" w:rsidRPr="00F25D98" w:rsidRDefault="006417DF" w:rsidP="00484D4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417DF" w:rsidTr="00484D44">
        <w:tc>
          <w:tcPr>
            <w:tcW w:w="9641" w:type="dxa"/>
            <w:gridSpan w:val="9"/>
          </w:tcPr>
          <w:p w:rsidR="006417DF" w:rsidRDefault="006417DF" w:rsidP="00484D44">
            <w:pPr>
              <w:pStyle w:val="CRCoverPage"/>
              <w:spacing w:after="0"/>
              <w:rPr>
                <w:noProof/>
                <w:sz w:val="8"/>
                <w:szCs w:val="8"/>
              </w:rPr>
            </w:pPr>
          </w:p>
        </w:tc>
      </w:tr>
    </w:tbl>
    <w:p w:rsidR="006417DF" w:rsidRDefault="006417DF" w:rsidP="006417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7DF" w:rsidTr="00484D44">
        <w:tc>
          <w:tcPr>
            <w:tcW w:w="2835" w:type="dxa"/>
          </w:tcPr>
          <w:p w:rsidR="006417DF" w:rsidRDefault="006417DF" w:rsidP="00484D44">
            <w:pPr>
              <w:pStyle w:val="CRCoverPage"/>
              <w:tabs>
                <w:tab w:val="right" w:pos="2751"/>
              </w:tabs>
              <w:spacing w:after="0"/>
              <w:rPr>
                <w:b/>
                <w:i/>
                <w:noProof/>
              </w:rPr>
            </w:pPr>
            <w:r>
              <w:rPr>
                <w:b/>
                <w:i/>
                <w:noProof/>
              </w:rPr>
              <w:t>Proposed change affects:</w:t>
            </w:r>
          </w:p>
        </w:tc>
        <w:tc>
          <w:tcPr>
            <w:tcW w:w="1418" w:type="dxa"/>
          </w:tcPr>
          <w:p w:rsidR="006417DF" w:rsidRDefault="006417DF" w:rsidP="00484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17DF" w:rsidRDefault="006417DF" w:rsidP="00484D44">
            <w:pPr>
              <w:pStyle w:val="CRCoverPage"/>
              <w:spacing w:after="0"/>
              <w:jc w:val="center"/>
              <w:rPr>
                <w:b/>
                <w:caps/>
                <w:noProof/>
              </w:rPr>
            </w:pPr>
          </w:p>
        </w:tc>
        <w:tc>
          <w:tcPr>
            <w:tcW w:w="709" w:type="dxa"/>
            <w:tcBorders>
              <w:left w:val="single" w:sz="4" w:space="0" w:color="auto"/>
            </w:tcBorders>
          </w:tcPr>
          <w:p w:rsidR="006417DF" w:rsidRDefault="006417DF" w:rsidP="00484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17DF" w:rsidRDefault="006417DF" w:rsidP="00484D44">
            <w:pPr>
              <w:pStyle w:val="CRCoverPage"/>
              <w:spacing w:after="0"/>
              <w:jc w:val="center"/>
              <w:rPr>
                <w:b/>
                <w:caps/>
                <w:noProof/>
              </w:rPr>
            </w:pPr>
          </w:p>
        </w:tc>
        <w:tc>
          <w:tcPr>
            <w:tcW w:w="2126" w:type="dxa"/>
          </w:tcPr>
          <w:p w:rsidR="006417DF" w:rsidRDefault="006417DF" w:rsidP="00484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17DF" w:rsidRDefault="006417DF" w:rsidP="00484D44">
            <w:pPr>
              <w:pStyle w:val="CRCoverPage"/>
              <w:spacing w:after="0"/>
              <w:jc w:val="center"/>
              <w:rPr>
                <w:b/>
                <w:caps/>
                <w:noProof/>
              </w:rPr>
            </w:pPr>
          </w:p>
        </w:tc>
        <w:tc>
          <w:tcPr>
            <w:tcW w:w="1418" w:type="dxa"/>
            <w:tcBorders>
              <w:left w:val="nil"/>
            </w:tcBorders>
          </w:tcPr>
          <w:p w:rsidR="006417DF" w:rsidRDefault="006417DF" w:rsidP="00484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17DF" w:rsidRDefault="006417DF" w:rsidP="00484D44">
            <w:pPr>
              <w:pStyle w:val="CRCoverPage"/>
              <w:spacing w:after="0"/>
              <w:jc w:val="center"/>
              <w:rPr>
                <w:b/>
                <w:bCs/>
                <w:caps/>
                <w:noProof/>
              </w:rPr>
            </w:pPr>
          </w:p>
        </w:tc>
      </w:tr>
    </w:tbl>
    <w:p w:rsidR="006417DF" w:rsidRDefault="006417DF" w:rsidP="006417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7DF" w:rsidTr="00484D44">
        <w:tc>
          <w:tcPr>
            <w:tcW w:w="9640" w:type="dxa"/>
            <w:gridSpan w:val="11"/>
          </w:tcPr>
          <w:p w:rsidR="006417DF" w:rsidRDefault="006417DF" w:rsidP="00484D44">
            <w:pPr>
              <w:pStyle w:val="CRCoverPage"/>
              <w:spacing w:after="0"/>
              <w:rPr>
                <w:noProof/>
                <w:sz w:val="8"/>
                <w:szCs w:val="8"/>
              </w:rPr>
            </w:pPr>
          </w:p>
        </w:tc>
      </w:tr>
      <w:tr w:rsidR="006417DF" w:rsidTr="00484D44">
        <w:tc>
          <w:tcPr>
            <w:tcW w:w="1843" w:type="dxa"/>
            <w:tcBorders>
              <w:top w:val="single" w:sz="4" w:space="0" w:color="auto"/>
              <w:left w:val="single" w:sz="4" w:space="0" w:color="auto"/>
            </w:tcBorders>
          </w:tcPr>
          <w:p w:rsidR="006417DF" w:rsidRDefault="006417DF" w:rsidP="00484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7DF" w:rsidRDefault="006417DF" w:rsidP="00484D44">
            <w:pPr>
              <w:pStyle w:val="CRCoverPage"/>
              <w:spacing w:after="0"/>
              <w:ind w:left="100"/>
              <w:rPr>
                <w:noProof/>
              </w:rPr>
            </w:pPr>
            <w:r>
              <w:t xml:space="preserve">Draft CR </w:t>
            </w:r>
            <w:r w:rsidR="00E4236D">
              <w:t>for intra-frequency</w:t>
            </w:r>
            <w:r w:rsidR="00450127">
              <w:t xml:space="preserve"> measurement</w:t>
            </w:r>
            <w:r w:rsidR="00E4236D">
              <w:t xml:space="preserve"> test cases in </w:t>
            </w:r>
            <w:r w:rsidR="0046316A">
              <w:t xml:space="preserve">EN-DC </w:t>
            </w:r>
            <w:r w:rsidR="00E4236D">
              <w:t>FR1</w:t>
            </w:r>
            <w:r>
              <w:t xml:space="preserve"> (Section A.</w:t>
            </w:r>
            <w:r w:rsidR="00E4236D">
              <w:t>4.6</w:t>
            </w:r>
            <w:r>
              <w:t>.1)</w:t>
            </w:r>
          </w:p>
        </w:tc>
      </w:tr>
      <w:tr w:rsidR="006417DF" w:rsidTr="00484D44">
        <w:tc>
          <w:tcPr>
            <w:tcW w:w="1843" w:type="dxa"/>
            <w:tcBorders>
              <w:left w:val="single" w:sz="4" w:space="0" w:color="auto"/>
            </w:tcBorders>
          </w:tcPr>
          <w:p w:rsidR="006417DF" w:rsidRDefault="006417DF" w:rsidP="00484D44">
            <w:pPr>
              <w:pStyle w:val="CRCoverPage"/>
              <w:spacing w:after="0"/>
              <w:rPr>
                <w:b/>
                <w:i/>
                <w:noProof/>
                <w:sz w:val="8"/>
                <w:szCs w:val="8"/>
              </w:rPr>
            </w:pPr>
          </w:p>
        </w:tc>
        <w:tc>
          <w:tcPr>
            <w:tcW w:w="7797" w:type="dxa"/>
            <w:gridSpan w:val="10"/>
            <w:tcBorders>
              <w:right w:val="single" w:sz="4" w:space="0" w:color="auto"/>
            </w:tcBorders>
          </w:tcPr>
          <w:p w:rsidR="006417DF" w:rsidRDefault="006417DF" w:rsidP="00484D44">
            <w:pPr>
              <w:pStyle w:val="CRCoverPage"/>
              <w:spacing w:after="0"/>
              <w:rPr>
                <w:noProof/>
                <w:sz w:val="8"/>
                <w:szCs w:val="8"/>
              </w:rPr>
            </w:pPr>
          </w:p>
        </w:tc>
      </w:tr>
      <w:tr w:rsidR="006417DF" w:rsidTr="00484D44">
        <w:tc>
          <w:tcPr>
            <w:tcW w:w="1843" w:type="dxa"/>
            <w:tcBorders>
              <w:left w:val="single" w:sz="4" w:space="0" w:color="auto"/>
            </w:tcBorders>
          </w:tcPr>
          <w:p w:rsidR="006417DF" w:rsidRDefault="006417DF" w:rsidP="00484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7DF" w:rsidRDefault="006417DF" w:rsidP="00484D44">
            <w:pPr>
              <w:pStyle w:val="CRCoverPage"/>
              <w:spacing w:after="0"/>
              <w:ind w:left="100"/>
              <w:rPr>
                <w:noProof/>
              </w:rPr>
            </w:pPr>
            <w:r>
              <w:rPr>
                <w:noProof/>
              </w:rPr>
              <w:t>Qualcomm Incorporated</w:t>
            </w:r>
          </w:p>
        </w:tc>
      </w:tr>
      <w:tr w:rsidR="006417DF" w:rsidTr="00484D44">
        <w:tc>
          <w:tcPr>
            <w:tcW w:w="1843" w:type="dxa"/>
            <w:tcBorders>
              <w:left w:val="single" w:sz="4" w:space="0" w:color="auto"/>
            </w:tcBorders>
          </w:tcPr>
          <w:p w:rsidR="006417DF" w:rsidRDefault="006417DF" w:rsidP="00484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417DF" w:rsidRDefault="006417DF" w:rsidP="00484D4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6417DF" w:rsidTr="00484D44">
        <w:tc>
          <w:tcPr>
            <w:tcW w:w="1843" w:type="dxa"/>
            <w:tcBorders>
              <w:left w:val="single" w:sz="4" w:space="0" w:color="auto"/>
            </w:tcBorders>
          </w:tcPr>
          <w:p w:rsidR="006417DF" w:rsidRDefault="006417DF" w:rsidP="00484D44">
            <w:pPr>
              <w:pStyle w:val="CRCoverPage"/>
              <w:spacing w:after="0"/>
              <w:rPr>
                <w:b/>
                <w:i/>
                <w:noProof/>
                <w:sz w:val="8"/>
                <w:szCs w:val="8"/>
              </w:rPr>
            </w:pPr>
          </w:p>
        </w:tc>
        <w:tc>
          <w:tcPr>
            <w:tcW w:w="7797" w:type="dxa"/>
            <w:gridSpan w:val="10"/>
            <w:tcBorders>
              <w:right w:val="single" w:sz="4" w:space="0" w:color="auto"/>
            </w:tcBorders>
          </w:tcPr>
          <w:p w:rsidR="006417DF" w:rsidRDefault="006417DF" w:rsidP="00484D44">
            <w:pPr>
              <w:pStyle w:val="CRCoverPage"/>
              <w:spacing w:after="0"/>
              <w:rPr>
                <w:noProof/>
                <w:sz w:val="8"/>
                <w:szCs w:val="8"/>
              </w:rPr>
            </w:pPr>
          </w:p>
        </w:tc>
      </w:tr>
      <w:tr w:rsidR="006417DF" w:rsidTr="00484D44">
        <w:tc>
          <w:tcPr>
            <w:tcW w:w="1843" w:type="dxa"/>
            <w:tcBorders>
              <w:left w:val="single" w:sz="4" w:space="0" w:color="auto"/>
            </w:tcBorders>
          </w:tcPr>
          <w:p w:rsidR="006417DF" w:rsidRDefault="006417DF" w:rsidP="00484D44">
            <w:pPr>
              <w:pStyle w:val="CRCoverPage"/>
              <w:tabs>
                <w:tab w:val="right" w:pos="1759"/>
              </w:tabs>
              <w:spacing w:after="0"/>
              <w:rPr>
                <w:b/>
                <w:i/>
                <w:noProof/>
              </w:rPr>
            </w:pPr>
            <w:r>
              <w:rPr>
                <w:b/>
                <w:i/>
                <w:noProof/>
              </w:rPr>
              <w:t>Work item code:</w:t>
            </w:r>
          </w:p>
        </w:tc>
        <w:tc>
          <w:tcPr>
            <w:tcW w:w="3686" w:type="dxa"/>
            <w:gridSpan w:val="5"/>
            <w:shd w:val="pct30" w:color="FFFF00" w:fill="auto"/>
          </w:tcPr>
          <w:p w:rsidR="006417DF" w:rsidRDefault="006417DF" w:rsidP="00484D44">
            <w:pPr>
              <w:pStyle w:val="CRCoverPage"/>
              <w:spacing w:after="0"/>
              <w:ind w:left="100"/>
              <w:rPr>
                <w:noProof/>
              </w:rPr>
            </w:pPr>
            <w:r>
              <w:rPr>
                <w:noProof/>
              </w:rPr>
              <w:t>NR_newRAT-Perf</w:t>
            </w:r>
          </w:p>
        </w:tc>
        <w:tc>
          <w:tcPr>
            <w:tcW w:w="567" w:type="dxa"/>
            <w:tcBorders>
              <w:left w:val="nil"/>
            </w:tcBorders>
          </w:tcPr>
          <w:p w:rsidR="006417DF" w:rsidRDefault="006417DF" w:rsidP="00484D44">
            <w:pPr>
              <w:pStyle w:val="CRCoverPage"/>
              <w:spacing w:after="0"/>
              <w:ind w:right="100"/>
              <w:rPr>
                <w:noProof/>
              </w:rPr>
            </w:pPr>
          </w:p>
        </w:tc>
        <w:tc>
          <w:tcPr>
            <w:tcW w:w="1417" w:type="dxa"/>
            <w:gridSpan w:val="3"/>
            <w:tcBorders>
              <w:left w:val="nil"/>
            </w:tcBorders>
          </w:tcPr>
          <w:p w:rsidR="006417DF" w:rsidRDefault="006417DF" w:rsidP="00484D4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17DF" w:rsidRDefault="006417DF" w:rsidP="00484D44">
            <w:pPr>
              <w:pStyle w:val="CRCoverPage"/>
              <w:spacing w:after="0"/>
              <w:ind w:left="100"/>
              <w:rPr>
                <w:noProof/>
              </w:rPr>
            </w:pPr>
            <w:r>
              <w:rPr>
                <w:noProof/>
              </w:rPr>
              <w:t>2019-0</w:t>
            </w:r>
            <w:r w:rsidR="00F47849">
              <w:rPr>
                <w:noProof/>
              </w:rPr>
              <w:t>8</w:t>
            </w:r>
            <w:r>
              <w:rPr>
                <w:noProof/>
              </w:rPr>
              <w:t>-</w:t>
            </w:r>
            <w:r w:rsidR="00F47849">
              <w:rPr>
                <w:noProof/>
              </w:rPr>
              <w:t>14</w:t>
            </w:r>
          </w:p>
        </w:tc>
      </w:tr>
      <w:tr w:rsidR="006417DF" w:rsidTr="00484D44">
        <w:tc>
          <w:tcPr>
            <w:tcW w:w="1843" w:type="dxa"/>
            <w:tcBorders>
              <w:left w:val="single" w:sz="4" w:space="0" w:color="auto"/>
            </w:tcBorders>
          </w:tcPr>
          <w:p w:rsidR="006417DF" w:rsidRDefault="006417DF" w:rsidP="00484D44">
            <w:pPr>
              <w:pStyle w:val="CRCoverPage"/>
              <w:spacing w:after="0"/>
              <w:rPr>
                <w:b/>
                <w:i/>
                <w:noProof/>
                <w:sz w:val="8"/>
                <w:szCs w:val="8"/>
              </w:rPr>
            </w:pPr>
          </w:p>
        </w:tc>
        <w:tc>
          <w:tcPr>
            <w:tcW w:w="1986" w:type="dxa"/>
            <w:gridSpan w:val="4"/>
          </w:tcPr>
          <w:p w:rsidR="006417DF" w:rsidRDefault="006417DF" w:rsidP="00484D44">
            <w:pPr>
              <w:pStyle w:val="CRCoverPage"/>
              <w:spacing w:after="0"/>
              <w:rPr>
                <w:noProof/>
                <w:sz w:val="8"/>
                <w:szCs w:val="8"/>
              </w:rPr>
            </w:pPr>
          </w:p>
        </w:tc>
        <w:tc>
          <w:tcPr>
            <w:tcW w:w="2267" w:type="dxa"/>
            <w:gridSpan w:val="2"/>
          </w:tcPr>
          <w:p w:rsidR="006417DF" w:rsidRDefault="006417DF" w:rsidP="00484D44">
            <w:pPr>
              <w:pStyle w:val="CRCoverPage"/>
              <w:spacing w:after="0"/>
              <w:rPr>
                <w:noProof/>
                <w:sz w:val="8"/>
                <w:szCs w:val="8"/>
              </w:rPr>
            </w:pPr>
          </w:p>
        </w:tc>
        <w:tc>
          <w:tcPr>
            <w:tcW w:w="1417" w:type="dxa"/>
            <w:gridSpan w:val="3"/>
          </w:tcPr>
          <w:p w:rsidR="006417DF" w:rsidRDefault="006417DF" w:rsidP="00484D44">
            <w:pPr>
              <w:pStyle w:val="CRCoverPage"/>
              <w:spacing w:after="0"/>
              <w:rPr>
                <w:noProof/>
                <w:sz w:val="8"/>
                <w:szCs w:val="8"/>
              </w:rPr>
            </w:pPr>
          </w:p>
        </w:tc>
        <w:tc>
          <w:tcPr>
            <w:tcW w:w="2127" w:type="dxa"/>
            <w:tcBorders>
              <w:right w:val="single" w:sz="4" w:space="0" w:color="auto"/>
            </w:tcBorders>
          </w:tcPr>
          <w:p w:rsidR="006417DF" w:rsidRDefault="006417DF" w:rsidP="00484D44">
            <w:pPr>
              <w:pStyle w:val="CRCoverPage"/>
              <w:spacing w:after="0"/>
              <w:rPr>
                <w:noProof/>
                <w:sz w:val="8"/>
                <w:szCs w:val="8"/>
              </w:rPr>
            </w:pPr>
          </w:p>
        </w:tc>
      </w:tr>
      <w:tr w:rsidR="006417DF" w:rsidTr="00484D44">
        <w:trPr>
          <w:cantSplit/>
        </w:trPr>
        <w:tc>
          <w:tcPr>
            <w:tcW w:w="1843" w:type="dxa"/>
            <w:tcBorders>
              <w:left w:val="single" w:sz="4" w:space="0" w:color="auto"/>
            </w:tcBorders>
          </w:tcPr>
          <w:p w:rsidR="006417DF" w:rsidRDefault="006417DF" w:rsidP="00484D44">
            <w:pPr>
              <w:pStyle w:val="CRCoverPage"/>
              <w:tabs>
                <w:tab w:val="right" w:pos="1759"/>
              </w:tabs>
              <w:spacing w:after="0"/>
              <w:rPr>
                <w:b/>
                <w:i/>
                <w:noProof/>
              </w:rPr>
            </w:pPr>
            <w:r>
              <w:rPr>
                <w:b/>
                <w:i/>
                <w:noProof/>
              </w:rPr>
              <w:t>Category:</w:t>
            </w:r>
          </w:p>
        </w:tc>
        <w:tc>
          <w:tcPr>
            <w:tcW w:w="851" w:type="dxa"/>
            <w:shd w:val="pct30" w:color="FFFF00" w:fill="auto"/>
          </w:tcPr>
          <w:p w:rsidR="006417DF" w:rsidRDefault="006417DF" w:rsidP="00484D44">
            <w:pPr>
              <w:pStyle w:val="CRCoverPage"/>
              <w:spacing w:after="0"/>
              <w:ind w:left="100" w:right="-609"/>
              <w:rPr>
                <w:b/>
                <w:noProof/>
              </w:rPr>
            </w:pPr>
            <w:r>
              <w:rPr>
                <w:b/>
                <w:noProof/>
              </w:rPr>
              <w:t>F</w:t>
            </w:r>
          </w:p>
        </w:tc>
        <w:tc>
          <w:tcPr>
            <w:tcW w:w="3402" w:type="dxa"/>
            <w:gridSpan w:val="5"/>
            <w:tcBorders>
              <w:left w:val="nil"/>
            </w:tcBorders>
          </w:tcPr>
          <w:p w:rsidR="006417DF" w:rsidRDefault="006417DF" w:rsidP="00484D44">
            <w:pPr>
              <w:pStyle w:val="CRCoverPage"/>
              <w:spacing w:after="0"/>
              <w:rPr>
                <w:noProof/>
              </w:rPr>
            </w:pPr>
          </w:p>
        </w:tc>
        <w:tc>
          <w:tcPr>
            <w:tcW w:w="1417" w:type="dxa"/>
            <w:gridSpan w:val="3"/>
            <w:tcBorders>
              <w:left w:val="nil"/>
            </w:tcBorders>
          </w:tcPr>
          <w:p w:rsidR="006417DF" w:rsidRDefault="006417DF" w:rsidP="00484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17DF" w:rsidRDefault="006417DF" w:rsidP="00484D44">
            <w:pPr>
              <w:pStyle w:val="CRCoverPage"/>
              <w:spacing w:after="0"/>
              <w:ind w:left="100"/>
              <w:rPr>
                <w:noProof/>
              </w:rPr>
            </w:pPr>
            <w:r>
              <w:rPr>
                <w:noProof/>
              </w:rPr>
              <w:t>Rel-15</w:t>
            </w:r>
          </w:p>
        </w:tc>
      </w:tr>
      <w:tr w:rsidR="006417DF" w:rsidTr="00484D44">
        <w:tc>
          <w:tcPr>
            <w:tcW w:w="1843" w:type="dxa"/>
            <w:tcBorders>
              <w:left w:val="single" w:sz="4" w:space="0" w:color="auto"/>
              <w:bottom w:val="single" w:sz="4" w:space="0" w:color="auto"/>
            </w:tcBorders>
          </w:tcPr>
          <w:p w:rsidR="006417DF" w:rsidRDefault="006417DF" w:rsidP="00484D44">
            <w:pPr>
              <w:pStyle w:val="CRCoverPage"/>
              <w:spacing w:after="0"/>
              <w:rPr>
                <w:b/>
                <w:i/>
                <w:noProof/>
              </w:rPr>
            </w:pPr>
          </w:p>
        </w:tc>
        <w:tc>
          <w:tcPr>
            <w:tcW w:w="4677" w:type="dxa"/>
            <w:gridSpan w:val="8"/>
            <w:tcBorders>
              <w:bottom w:val="single" w:sz="4" w:space="0" w:color="auto"/>
            </w:tcBorders>
          </w:tcPr>
          <w:p w:rsidR="006417DF" w:rsidRDefault="006417DF" w:rsidP="00484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17DF" w:rsidRDefault="006417DF" w:rsidP="00484D4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417DF" w:rsidRPr="007C2097" w:rsidRDefault="006417DF" w:rsidP="00484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17DF" w:rsidTr="00484D44">
        <w:tc>
          <w:tcPr>
            <w:tcW w:w="1843" w:type="dxa"/>
          </w:tcPr>
          <w:p w:rsidR="006417DF" w:rsidRDefault="006417DF" w:rsidP="00484D44">
            <w:pPr>
              <w:pStyle w:val="CRCoverPage"/>
              <w:spacing w:after="0"/>
              <w:rPr>
                <w:b/>
                <w:i/>
                <w:noProof/>
                <w:sz w:val="8"/>
                <w:szCs w:val="8"/>
              </w:rPr>
            </w:pPr>
          </w:p>
        </w:tc>
        <w:tc>
          <w:tcPr>
            <w:tcW w:w="7797" w:type="dxa"/>
            <w:gridSpan w:val="10"/>
          </w:tcPr>
          <w:p w:rsidR="006417DF" w:rsidRDefault="006417DF" w:rsidP="00484D44">
            <w:pPr>
              <w:pStyle w:val="CRCoverPage"/>
              <w:spacing w:after="0"/>
              <w:rPr>
                <w:noProof/>
                <w:sz w:val="8"/>
                <w:szCs w:val="8"/>
              </w:rPr>
            </w:pPr>
          </w:p>
        </w:tc>
      </w:tr>
      <w:tr w:rsidR="006417DF" w:rsidTr="00484D44">
        <w:tc>
          <w:tcPr>
            <w:tcW w:w="2694" w:type="dxa"/>
            <w:gridSpan w:val="2"/>
            <w:tcBorders>
              <w:top w:val="single" w:sz="4" w:space="0" w:color="auto"/>
              <w:left w:val="single" w:sz="4" w:space="0" w:color="auto"/>
            </w:tcBorders>
          </w:tcPr>
          <w:p w:rsidR="006417DF" w:rsidRDefault="006417DF" w:rsidP="00484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236D" w:rsidRDefault="00E4236D" w:rsidP="00E4236D">
            <w:pPr>
              <w:pStyle w:val="CRCoverPage"/>
              <w:numPr>
                <w:ilvl w:val="0"/>
                <w:numId w:val="9"/>
              </w:numPr>
              <w:spacing w:after="0"/>
              <w:rPr>
                <w:noProof/>
              </w:rPr>
            </w:pPr>
            <w:r>
              <w:rPr>
                <w:noProof/>
              </w:rPr>
              <w:t>Editorial corrections</w:t>
            </w:r>
          </w:p>
          <w:p w:rsidR="006417DF" w:rsidRDefault="00E4236D" w:rsidP="00E4236D">
            <w:pPr>
              <w:pStyle w:val="CRCoverPage"/>
              <w:numPr>
                <w:ilvl w:val="0"/>
                <w:numId w:val="9"/>
              </w:numPr>
              <w:spacing w:after="0"/>
              <w:rPr>
                <w:noProof/>
              </w:rPr>
            </w:pPr>
            <w:r>
              <w:rPr>
                <w:noProof/>
              </w:rPr>
              <w:t>Adding that UE needs to be provided with timing advance commanda to restart time alignment coounter in DRx test cases</w:t>
            </w:r>
            <w:r w:rsidR="006417DF">
              <w:rPr>
                <w:noProof/>
              </w:rPr>
              <w:t xml:space="preserve"> </w:t>
            </w:r>
          </w:p>
        </w:tc>
      </w:tr>
      <w:tr w:rsidR="006417DF" w:rsidTr="00484D44">
        <w:tc>
          <w:tcPr>
            <w:tcW w:w="2694" w:type="dxa"/>
            <w:gridSpan w:val="2"/>
            <w:tcBorders>
              <w:left w:val="single" w:sz="4" w:space="0" w:color="auto"/>
            </w:tcBorders>
          </w:tcPr>
          <w:p w:rsidR="006417DF" w:rsidRDefault="006417DF" w:rsidP="00484D44">
            <w:pPr>
              <w:pStyle w:val="CRCoverPage"/>
              <w:spacing w:after="0"/>
              <w:rPr>
                <w:b/>
                <w:i/>
                <w:noProof/>
                <w:sz w:val="8"/>
                <w:szCs w:val="8"/>
              </w:rPr>
            </w:pPr>
          </w:p>
        </w:tc>
        <w:tc>
          <w:tcPr>
            <w:tcW w:w="6946" w:type="dxa"/>
            <w:gridSpan w:val="9"/>
            <w:tcBorders>
              <w:right w:val="single" w:sz="4" w:space="0" w:color="auto"/>
            </w:tcBorders>
          </w:tcPr>
          <w:p w:rsidR="006417DF" w:rsidRDefault="006417DF" w:rsidP="00484D44">
            <w:pPr>
              <w:pStyle w:val="CRCoverPage"/>
              <w:spacing w:after="0"/>
              <w:rPr>
                <w:noProof/>
                <w:sz w:val="8"/>
                <w:szCs w:val="8"/>
              </w:rPr>
            </w:pPr>
          </w:p>
        </w:tc>
      </w:tr>
      <w:tr w:rsidR="006417DF" w:rsidTr="00484D44">
        <w:tc>
          <w:tcPr>
            <w:tcW w:w="2694" w:type="dxa"/>
            <w:gridSpan w:val="2"/>
            <w:tcBorders>
              <w:left w:val="single" w:sz="4" w:space="0" w:color="auto"/>
            </w:tcBorders>
          </w:tcPr>
          <w:p w:rsidR="006417DF" w:rsidRDefault="006417DF" w:rsidP="00484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4236D" w:rsidRDefault="00E4236D" w:rsidP="00E4236D">
            <w:pPr>
              <w:pStyle w:val="CRCoverPage"/>
              <w:numPr>
                <w:ilvl w:val="0"/>
                <w:numId w:val="10"/>
              </w:numPr>
              <w:spacing w:after="0"/>
              <w:rPr>
                <w:noProof/>
              </w:rPr>
            </w:pPr>
            <w:r>
              <w:rPr>
                <w:noProof/>
              </w:rPr>
              <w:t>Editorial corrections</w:t>
            </w:r>
          </w:p>
          <w:p w:rsidR="006417DF" w:rsidRDefault="00E4236D" w:rsidP="00E4236D">
            <w:pPr>
              <w:pStyle w:val="CRCoverPage"/>
              <w:spacing w:after="0"/>
              <w:ind w:left="100"/>
              <w:rPr>
                <w:noProof/>
              </w:rPr>
            </w:pPr>
            <w:r>
              <w:rPr>
                <w:noProof/>
              </w:rPr>
              <w:t>Adding that UE needs to be provided with timing advance commanda to restart time alignment coounter in DRx test cases</w:t>
            </w:r>
          </w:p>
        </w:tc>
      </w:tr>
      <w:tr w:rsidR="006417DF" w:rsidTr="00484D44">
        <w:tc>
          <w:tcPr>
            <w:tcW w:w="2694" w:type="dxa"/>
            <w:gridSpan w:val="2"/>
            <w:tcBorders>
              <w:left w:val="single" w:sz="4" w:space="0" w:color="auto"/>
            </w:tcBorders>
          </w:tcPr>
          <w:p w:rsidR="006417DF" w:rsidRDefault="006417DF" w:rsidP="00484D44">
            <w:pPr>
              <w:pStyle w:val="CRCoverPage"/>
              <w:spacing w:after="0"/>
              <w:rPr>
                <w:b/>
                <w:i/>
                <w:noProof/>
                <w:sz w:val="8"/>
                <w:szCs w:val="8"/>
              </w:rPr>
            </w:pPr>
          </w:p>
        </w:tc>
        <w:tc>
          <w:tcPr>
            <w:tcW w:w="6946" w:type="dxa"/>
            <w:gridSpan w:val="9"/>
            <w:tcBorders>
              <w:right w:val="single" w:sz="4" w:space="0" w:color="auto"/>
            </w:tcBorders>
          </w:tcPr>
          <w:p w:rsidR="006417DF" w:rsidRDefault="006417DF" w:rsidP="00484D44">
            <w:pPr>
              <w:pStyle w:val="CRCoverPage"/>
              <w:spacing w:after="0"/>
              <w:rPr>
                <w:noProof/>
                <w:sz w:val="8"/>
                <w:szCs w:val="8"/>
              </w:rPr>
            </w:pPr>
          </w:p>
        </w:tc>
      </w:tr>
      <w:tr w:rsidR="006417DF" w:rsidTr="00484D44">
        <w:tc>
          <w:tcPr>
            <w:tcW w:w="2694" w:type="dxa"/>
            <w:gridSpan w:val="2"/>
            <w:tcBorders>
              <w:left w:val="single" w:sz="4" w:space="0" w:color="auto"/>
              <w:bottom w:val="single" w:sz="4" w:space="0" w:color="auto"/>
            </w:tcBorders>
          </w:tcPr>
          <w:p w:rsidR="006417DF" w:rsidRDefault="006417DF" w:rsidP="00484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17DF" w:rsidRDefault="006417DF" w:rsidP="00484D44">
            <w:pPr>
              <w:pStyle w:val="CRCoverPage"/>
              <w:spacing w:after="0"/>
              <w:ind w:left="100"/>
              <w:rPr>
                <w:noProof/>
              </w:rPr>
            </w:pPr>
            <w:r>
              <w:rPr>
                <w:noProof/>
              </w:rPr>
              <w:t xml:space="preserve">Test confgurrations for </w:t>
            </w:r>
            <w:r w:rsidR="00E4236D">
              <w:rPr>
                <w:noProof/>
              </w:rPr>
              <w:t xml:space="preserve">for intra-frquency </w:t>
            </w:r>
            <w:r w:rsidR="00450127">
              <w:t>measurement</w:t>
            </w:r>
            <w:r w:rsidR="00450127">
              <w:rPr>
                <w:noProof/>
              </w:rPr>
              <w:t xml:space="preserve"> </w:t>
            </w:r>
            <w:r w:rsidR="00E4236D">
              <w:rPr>
                <w:noProof/>
              </w:rPr>
              <w:t>test cases will be incomplete</w:t>
            </w:r>
          </w:p>
        </w:tc>
      </w:tr>
      <w:tr w:rsidR="006417DF" w:rsidTr="00484D44">
        <w:tc>
          <w:tcPr>
            <w:tcW w:w="2694" w:type="dxa"/>
            <w:gridSpan w:val="2"/>
          </w:tcPr>
          <w:p w:rsidR="006417DF" w:rsidRDefault="006417DF" w:rsidP="00484D44">
            <w:pPr>
              <w:pStyle w:val="CRCoverPage"/>
              <w:spacing w:after="0"/>
              <w:rPr>
                <w:b/>
                <w:i/>
                <w:noProof/>
                <w:sz w:val="8"/>
                <w:szCs w:val="8"/>
              </w:rPr>
            </w:pPr>
          </w:p>
        </w:tc>
        <w:tc>
          <w:tcPr>
            <w:tcW w:w="6946" w:type="dxa"/>
            <w:gridSpan w:val="9"/>
          </w:tcPr>
          <w:p w:rsidR="006417DF" w:rsidRDefault="006417DF" w:rsidP="00484D44">
            <w:pPr>
              <w:pStyle w:val="CRCoverPage"/>
              <w:spacing w:after="0"/>
              <w:rPr>
                <w:noProof/>
                <w:sz w:val="8"/>
                <w:szCs w:val="8"/>
              </w:rPr>
            </w:pPr>
          </w:p>
        </w:tc>
      </w:tr>
      <w:tr w:rsidR="006417DF" w:rsidTr="00484D44">
        <w:tc>
          <w:tcPr>
            <w:tcW w:w="2694" w:type="dxa"/>
            <w:gridSpan w:val="2"/>
            <w:tcBorders>
              <w:top w:val="single" w:sz="4" w:space="0" w:color="auto"/>
              <w:left w:val="single" w:sz="4" w:space="0" w:color="auto"/>
            </w:tcBorders>
          </w:tcPr>
          <w:p w:rsidR="006417DF" w:rsidRDefault="006417DF" w:rsidP="00484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417DF" w:rsidRDefault="006417DF" w:rsidP="00484D44">
            <w:pPr>
              <w:pStyle w:val="CRCoverPage"/>
              <w:spacing w:after="0"/>
              <w:ind w:left="100"/>
              <w:rPr>
                <w:noProof/>
              </w:rPr>
            </w:pPr>
            <w:r>
              <w:rPr>
                <w:noProof/>
              </w:rPr>
              <w:t>A.4.</w:t>
            </w:r>
            <w:r w:rsidR="00E4236D">
              <w:rPr>
                <w:noProof/>
              </w:rPr>
              <w:t>6.</w:t>
            </w:r>
            <w:r>
              <w:rPr>
                <w:noProof/>
              </w:rPr>
              <w:t>1</w:t>
            </w:r>
          </w:p>
        </w:tc>
      </w:tr>
      <w:tr w:rsidR="006417DF" w:rsidTr="00484D44">
        <w:tc>
          <w:tcPr>
            <w:tcW w:w="2694" w:type="dxa"/>
            <w:gridSpan w:val="2"/>
            <w:tcBorders>
              <w:left w:val="single" w:sz="4" w:space="0" w:color="auto"/>
            </w:tcBorders>
          </w:tcPr>
          <w:p w:rsidR="006417DF" w:rsidRDefault="006417DF" w:rsidP="00484D44">
            <w:pPr>
              <w:pStyle w:val="CRCoverPage"/>
              <w:spacing w:after="0"/>
              <w:rPr>
                <w:b/>
                <w:i/>
                <w:noProof/>
                <w:sz w:val="8"/>
                <w:szCs w:val="8"/>
              </w:rPr>
            </w:pPr>
          </w:p>
        </w:tc>
        <w:tc>
          <w:tcPr>
            <w:tcW w:w="6946" w:type="dxa"/>
            <w:gridSpan w:val="9"/>
            <w:tcBorders>
              <w:right w:val="single" w:sz="4" w:space="0" w:color="auto"/>
            </w:tcBorders>
          </w:tcPr>
          <w:p w:rsidR="006417DF" w:rsidRDefault="006417DF" w:rsidP="00484D44">
            <w:pPr>
              <w:pStyle w:val="CRCoverPage"/>
              <w:spacing w:after="0"/>
              <w:rPr>
                <w:noProof/>
                <w:sz w:val="8"/>
                <w:szCs w:val="8"/>
              </w:rPr>
            </w:pPr>
          </w:p>
        </w:tc>
      </w:tr>
      <w:tr w:rsidR="006417DF" w:rsidTr="00484D44">
        <w:tc>
          <w:tcPr>
            <w:tcW w:w="2694" w:type="dxa"/>
            <w:gridSpan w:val="2"/>
            <w:tcBorders>
              <w:left w:val="single" w:sz="4" w:space="0" w:color="auto"/>
            </w:tcBorders>
          </w:tcPr>
          <w:p w:rsidR="006417DF" w:rsidRDefault="006417DF" w:rsidP="00484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17DF" w:rsidRDefault="006417DF" w:rsidP="00484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17DF" w:rsidRDefault="006417DF" w:rsidP="00484D44">
            <w:pPr>
              <w:pStyle w:val="CRCoverPage"/>
              <w:spacing w:after="0"/>
              <w:jc w:val="center"/>
              <w:rPr>
                <w:b/>
                <w:caps/>
                <w:noProof/>
              </w:rPr>
            </w:pPr>
            <w:r>
              <w:rPr>
                <w:b/>
                <w:caps/>
                <w:noProof/>
              </w:rPr>
              <w:t>N</w:t>
            </w:r>
          </w:p>
        </w:tc>
        <w:tc>
          <w:tcPr>
            <w:tcW w:w="2977" w:type="dxa"/>
            <w:gridSpan w:val="4"/>
          </w:tcPr>
          <w:p w:rsidR="006417DF" w:rsidRDefault="006417DF" w:rsidP="00484D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417DF" w:rsidRDefault="006417DF" w:rsidP="00484D44">
            <w:pPr>
              <w:pStyle w:val="CRCoverPage"/>
              <w:spacing w:after="0"/>
              <w:ind w:left="99"/>
              <w:rPr>
                <w:noProof/>
              </w:rPr>
            </w:pPr>
          </w:p>
        </w:tc>
      </w:tr>
      <w:tr w:rsidR="006417DF" w:rsidTr="00484D44">
        <w:tc>
          <w:tcPr>
            <w:tcW w:w="2694" w:type="dxa"/>
            <w:gridSpan w:val="2"/>
            <w:tcBorders>
              <w:left w:val="single" w:sz="4" w:space="0" w:color="auto"/>
            </w:tcBorders>
          </w:tcPr>
          <w:p w:rsidR="006417DF" w:rsidRDefault="006417DF" w:rsidP="00484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17DF" w:rsidRDefault="006417DF" w:rsidP="0048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7DF" w:rsidRDefault="006417DF" w:rsidP="00484D44">
            <w:pPr>
              <w:pStyle w:val="CRCoverPage"/>
              <w:spacing w:after="0"/>
              <w:jc w:val="center"/>
              <w:rPr>
                <w:b/>
                <w:caps/>
                <w:noProof/>
              </w:rPr>
            </w:pPr>
            <w:r>
              <w:rPr>
                <w:b/>
                <w:caps/>
                <w:noProof/>
              </w:rPr>
              <w:t>x</w:t>
            </w:r>
          </w:p>
        </w:tc>
        <w:tc>
          <w:tcPr>
            <w:tcW w:w="2977" w:type="dxa"/>
            <w:gridSpan w:val="4"/>
          </w:tcPr>
          <w:p w:rsidR="006417DF" w:rsidRDefault="006417DF" w:rsidP="00484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417DF" w:rsidRDefault="006417DF" w:rsidP="00484D44">
            <w:pPr>
              <w:pStyle w:val="CRCoverPage"/>
              <w:spacing w:after="0"/>
              <w:ind w:left="99"/>
              <w:rPr>
                <w:noProof/>
              </w:rPr>
            </w:pPr>
          </w:p>
        </w:tc>
      </w:tr>
      <w:tr w:rsidR="006417DF" w:rsidTr="00484D44">
        <w:tc>
          <w:tcPr>
            <w:tcW w:w="2694" w:type="dxa"/>
            <w:gridSpan w:val="2"/>
            <w:tcBorders>
              <w:left w:val="single" w:sz="4" w:space="0" w:color="auto"/>
            </w:tcBorders>
          </w:tcPr>
          <w:p w:rsidR="006417DF" w:rsidRDefault="006417DF" w:rsidP="00484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17DF" w:rsidRDefault="006417DF" w:rsidP="00484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7DF" w:rsidRDefault="006417DF" w:rsidP="00484D44">
            <w:pPr>
              <w:pStyle w:val="CRCoverPage"/>
              <w:spacing w:after="0"/>
              <w:jc w:val="center"/>
              <w:rPr>
                <w:b/>
                <w:caps/>
                <w:noProof/>
              </w:rPr>
            </w:pPr>
          </w:p>
        </w:tc>
        <w:tc>
          <w:tcPr>
            <w:tcW w:w="2977" w:type="dxa"/>
            <w:gridSpan w:val="4"/>
          </w:tcPr>
          <w:p w:rsidR="006417DF" w:rsidRDefault="006417DF" w:rsidP="00484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417DF" w:rsidRDefault="006417DF" w:rsidP="00484D44">
            <w:pPr>
              <w:pStyle w:val="CRCoverPage"/>
              <w:spacing w:after="0"/>
              <w:ind w:left="99"/>
              <w:rPr>
                <w:noProof/>
              </w:rPr>
            </w:pPr>
            <w:r>
              <w:rPr>
                <w:noProof/>
              </w:rPr>
              <w:t>TS/TR…CR... TS38.521-3</w:t>
            </w:r>
          </w:p>
        </w:tc>
      </w:tr>
      <w:tr w:rsidR="006417DF" w:rsidTr="00484D44">
        <w:tc>
          <w:tcPr>
            <w:tcW w:w="2694" w:type="dxa"/>
            <w:gridSpan w:val="2"/>
            <w:tcBorders>
              <w:left w:val="single" w:sz="4" w:space="0" w:color="auto"/>
            </w:tcBorders>
          </w:tcPr>
          <w:p w:rsidR="006417DF" w:rsidRDefault="006417DF" w:rsidP="00484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17DF" w:rsidRDefault="006417DF" w:rsidP="0048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7DF" w:rsidRDefault="006417DF" w:rsidP="00484D44">
            <w:pPr>
              <w:pStyle w:val="CRCoverPage"/>
              <w:spacing w:after="0"/>
              <w:jc w:val="center"/>
              <w:rPr>
                <w:b/>
                <w:caps/>
                <w:noProof/>
              </w:rPr>
            </w:pPr>
            <w:r>
              <w:rPr>
                <w:b/>
                <w:caps/>
                <w:noProof/>
              </w:rPr>
              <w:t>x</w:t>
            </w:r>
          </w:p>
        </w:tc>
        <w:tc>
          <w:tcPr>
            <w:tcW w:w="2977" w:type="dxa"/>
            <w:gridSpan w:val="4"/>
          </w:tcPr>
          <w:p w:rsidR="006417DF" w:rsidRDefault="006417DF" w:rsidP="00484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417DF" w:rsidRDefault="006417DF" w:rsidP="00484D44">
            <w:pPr>
              <w:pStyle w:val="CRCoverPage"/>
              <w:spacing w:after="0"/>
              <w:ind w:left="99"/>
              <w:rPr>
                <w:noProof/>
              </w:rPr>
            </w:pPr>
          </w:p>
        </w:tc>
      </w:tr>
      <w:tr w:rsidR="006417DF" w:rsidTr="00484D44">
        <w:tc>
          <w:tcPr>
            <w:tcW w:w="2694" w:type="dxa"/>
            <w:gridSpan w:val="2"/>
            <w:tcBorders>
              <w:left w:val="single" w:sz="4" w:space="0" w:color="auto"/>
            </w:tcBorders>
          </w:tcPr>
          <w:p w:rsidR="006417DF" w:rsidRDefault="006417DF" w:rsidP="00484D44">
            <w:pPr>
              <w:pStyle w:val="CRCoverPage"/>
              <w:spacing w:after="0"/>
              <w:rPr>
                <w:b/>
                <w:i/>
                <w:noProof/>
              </w:rPr>
            </w:pPr>
          </w:p>
        </w:tc>
        <w:tc>
          <w:tcPr>
            <w:tcW w:w="6946" w:type="dxa"/>
            <w:gridSpan w:val="9"/>
            <w:tcBorders>
              <w:right w:val="single" w:sz="4" w:space="0" w:color="auto"/>
            </w:tcBorders>
          </w:tcPr>
          <w:p w:rsidR="006417DF" w:rsidRDefault="006417DF" w:rsidP="00484D44">
            <w:pPr>
              <w:pStyle w:val="CRCoverPage"/>
              <w:spacing w:after="0"/>
              <w:rPr>
                <w:noProof/>
              </w:rPr>
            </w:pPr>
          </w:p>
        </w:tc>
      </w:tr>
      <w:tr w:rsidR="006417DF" w:rsidTr="00484D44">
        <w:tc>
          <w:tcPr>
            <w:tcW w:w="2694" w:type="dxa"/>
            <w:gridSpan w:val="2"/>
            <w:tcBorders>
              <w:left w:val="single" w:sz="4" w:space="0" w:color="auto"/>
              <w:bottom w:val="single" w:sz="4" w:space="0" w:color="auto"/>
            </w:tcBorders>
          </w:tcPr>
          <w:p w:rsidR="006417DF" w:rsidRDefault="006417DF" w:rsidP="00484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417DF" w:rsidRDefault="006417DF" w:rsidP="00484D44">
            <w:pPr>
              <w:pStyle w:val="CRCoverPage"/>
              <w:spacing w:after="0"/>
              <w:ind w:left="100"/>
              <w:rPr>
                <w:noProof/>
              </w:rPr>
            </w:pPr>
          </w:p>
        </w:tc>
      </w:tr>
      <w:bookmarkEnd w:id="0"/>
    </w:tbl>
    <w:p w:rsidR="00303DBA" w:rsidRDefault="00303DBA" w:rsidP="00303DBA">
      <w:pPr>
        <w:rPr>
          <w:b/>
          <w:highlight w:val="yellow"/>
        </w:rPr>
      </w:pPr>
    </w:p>
    <w:p w:rsidR="00303DBA" w:rsidRDefault="00303DBA" w:rsidP="00303DBA">
      <w:pPr>
        <w:rPr>
          <w:b/>
          <w:highlight w:val="yellow"/>
        </w:rPr>
      </w:pPr>
    </w:p>
    <w:p w:rsidR="00303DBA" w:rsidRDefault="00303DBA" w:rsidP="00303DBA">
      <w:pPr>
        <w:rPr>
          <w:b/>
          <w:highlight w:val="yellow"/>
        </w:rPr>
      </w:pPr>
    </w:p>
    <w:p w:rsidR="00303DBA" w:rsidRDefault="00303DBA" w:rsidP="00303DBA">
      <w:pPr>
        <w:rPr>
          <w:b/>
          <w:highlight w:val="yellow"/>
        </w:rPr>
      </w:pPr>
    </w:p>
    <w:p w:rsidR="00303DBA" w:rsidRDefault="00303DBA" w:rsidP="00303DBA">
      <w:pPr>
        <w:rPr>
          <w:b/>
          <w:highlight w:val="yellow"/>
        </w:rPr>
      </w:pPr>
    </w:p>
    <w:p w:rsidR="00303DBA" w:rsidRPr="001D35A4" w:rsidRDefault="00303DBA" w:rsidP="00303DBA">
      <w:pPr>
        <w:rPr>
          <w:b/>
        </w:rPr>
      </w:pPr>
      <w:r w:rsidRPr="001D35A4">
        <w:rPr>
          <w:b/>
          <w:highlight w:val="yellow"/>
        </w:rPr>
        <w:lastRenderedPageBreak/>
        <w:t>&lt;Start of Changes&gt;</w:t>
      </w:r>
    </w:p>
    <w:bookmarkEnd w:id="1"/>
    <w:p w:rsidR="006417DF" w:rsidRDefault="006417DF" w:rsidP="00AB6258">
      <w:pPr>
        <w:pStyle w:val="Heading3"/>
      </w:pPr>
    </w:p>
    <w:p w:rsidR="00AB6258" w:rsidRPr="00EB1A9E" w:rsidRDefault="00AB6258" w:rsidP="00AB6258">
      <w:pPr>
        <w:pStyle w:val="Heading3"/>
      </w:pPr>
      <w:r w:rsidRPr="00EB1A9E">
        <w:t>A.4.6.1</w:t>
      </w:r>
      <w:r w:rsidRPr="00EB1A9E">
        <w:tab/>
        <w:t>Intra-frequency Measurements</w:t>
      </w:r>
      <w:bookmarkEnd w:id="2"/>
    </w:p>
    <w:p w:rsidR="00AB6258" w:rsidRPr="00EB1A9E" w:rsidRDefault="00AB6258" w:rsidP="00AB6258">
      <w:pPr>
        <w:pStyle w:val="Heading4"/>
        <w:rPr>
          <w:snapToGrid w:val="0"/>
        </w:rPr>
      </w:pPr>
      <w:bookmarkStart w:id="9" w:name="_Toc535476242"/>
      <w:r w:rsidRPr="00EB1A9E">
        <w:rPr>
          <w:snapToGrid w:val="0"/>
        </w:rPr>
        <w:t>A.4.6.1.1</w:t>
      </w:r>
      <w:r w:rsidRPr="00EB1A9E">
        <w:rPr>
          <w:snapToGrid w:val="0"/>
        </w:rPr>
        <w:tab/>
        <w:t>EN-DC event triggered reporting tests without gap under non-DRX</w:t>
      </w:r>
      <w:bookmarkEnd w:id="9"/>
    </w:p>
    <w:p w:rsidR="00AB6258" w:rsidRPr="00EB1A9E" w:rsidRDefault="00AB6258" w:rsidP="00AB6258">
      <w:pPr>
        <w:pStyle w:val="Heading5"/>
      </w:pPr>
      <w:bookmarkStart w:id="10" w:name="_Toc535476243"/>
      <w:r w:rsidRPr="00EB1A9E">
        <w:t>A.4.6.1.1.1</w:t>
      </w:r>
      <w:r w:rsidRPr="00EB1A9E">
        <w:tab/>
        <w:t>Test purpose and Environment</w:t>
      </w:r>
      <w:bookmarkEnd w:id="10"/>
    </w:p>
    <w:p w:rsidR="00AB6258" w:rsidRPr="00EB1A9E" w:rsidRDefault="00AB6258" w:rsidP="00AB6258">
      <w:pPr>
        <w:rPr>
          <w:rFonts w:cs="v4.2.0"/>
          <w:lang w:eastAsia="ko-KR"/>
        </w:rPr>
      </w:pPr>
      <w:r w:rsidRPr="00EB1A9E">
        <w:rPr>
          <w:rFonts w:cs="v4.2.0"/>
        </w:rPr>
        <w:t>The purpose of this test is to verify that the UE makes correct reporting of an event. This test will partly verify the intra-frequency cell search requirements in clause 9.2.5.1 and 9.2.5.2.</w:t>
      </w:r>
    </w:p>
    <w:p w:rsidR="00AB6258" w:rsidRPr="00EB1A9E" w:rsidRDefault="00AB6258" w:rsidP="00AB6258">
      <w:pPr>
        <w:pStyle w:val="Heading5"/>
      </w:pPr>
      <w:bookmarkStart w:id="11" w:name="_Toc535476244"/>
      <w:r w:rsidRPr="00EB1A9E">
        <w:t>A.4.6.1.1.2</w:t>
      </w:r>
      <w:r w:rsidRPr="00EB1A9E">
        <w:tab/>
        <w:t>Test parameters</w:t>
      </w:r>
      <w:bookmarkEnd w:id="11"/>
    </w:p>
    <w:p w:rsidR="00AB6258" w:rsidRPr="00EB1A9E" w:rsidRDefault="00AB6258" w:rsidP="00AB6258">
      <w:pPr>
        <w:rPr>
          <w:rFonts w:cs="v4.2.0"/>
        </w:rPr>
      </w:pPr>
      <w:r w:rsidRPr="00EB1A9E">
        <w:rPr>
          <w:rFonts w:cs="v4.2.0"/>
        </w:rPr>
        <w:t xml:space="preserve">Three cells are deployed in the test, which are E-UTRAN PCell (Cell 1), FR1 PSCell (Cell 2) and a FR1 neighbour cell (Cell 3) on the same frequency as the PSCell. The test parameters for PSCell are given in Table A.4.6.1.1.2-1, A.4.6.1.1.2-2, A.4.6.1.1.2-3 below and the test parameters and applicability for the E-UTRAN cell are defined in A.3.7.2. In the measurement control </w:t>
      </w:r>
      <w:del w:id="12" w:author="Awlok Josan" w:date="2019-08-12T20:00:00Z">
        <w:r w:rsidRPr="00EB1A9E" w:rsidDel="00AB6258">
          <w:rPr>
            <w:rFonts w:cs="v4.2.0"/>
          </w:rPr>
          <w:delText>information</w:delText>
        </w:r>
      </w:del>
      <w:ins w:id="13" w:author="Awlok Josan" w:date="2019-08-12T20:00:00Z">
        <w:r w:rsidRPr="00EB1A9E">
          <w:rPr>
            <w:rFonts w:cs="v4.2.0"/>
          </w:rPr>
          <w:t>information,</w:t>
        </w:r>
      </w:ins>
      <w:r w:rsidRPr="00EB1A9E">
        <w:rPr>
          <w:rFonts w:cs="v4.2.0"/>
        </w:rPr>
        <w:t xml:space="preserve">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AB6258" w:rsidRPr="00EB1A9E" w:rsidRDefault="00AB6258" w:rsidP="00AB6258">
      <w:pPr>
        <w:pStyle w:val="TH"/>
      </w:pPr>
      <w:r w:rsidRPr="00EB1A9E">
        <w:t>Table A.4.6.1.1.2-1: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pPr>
            <w:r w:rsidRPr="00EB1A9E">
              <w:t>Configuration</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pPr>
            <w:r w:rsidRPr="00EB1A9E">
              <w:t>Description</w:t>
            </w:r>
          </w:p>
        </w:tc>
      </w:tr>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lang w:eastAsia="zh-CN"/>
              </w:rPr>
            </w:pPr>
            <w:r w:rsidRPr="00EB1A9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eastAsia="Malgun Gothic"/>
              </w:rPr>
            </w:pPr>
            <w:r w:rsidRPr="00EB1A9E">
              <w:rPr>
                <w:rFonts w:eastAsia="Malgun Gothic"/>
              </w:rPr>
              <w:t>15 kHz SSB SCS, 10 MHz bandwidth, FDD duplex mode</w:t>
            </w:r>
          </w:p>
        </w:tc>
      </w:tr>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eastAsia="Malgun Gothic"/>
              </w:rPr>
            </w:pPr>
            <w:r w:rsidRPr="00EB1A9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eastAsia="Malgun Gothic"/>
              </w:rPr>
            </w:pPr>
            <w:r w:rsidRPr="00EB1A9E">
              <w:rPr>
                <w:rFonts w:eastAsia="Malgun Gothic"/>
              </w:rPr>
              <w:t>15 kHz SSB SCS, 10 MHz bandwidth, TDD duplex mode</w:t>
            </w:r>
          </w:p>
        </w:tc>
      </w:tr>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eastAsia="Malgun Gothic"/>
              </w:rPr>
            </w:pPr>
            <w:r w:rsidRPr="00EB1A9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eastAsia="Malgun Gothic"/>
              </w:rPr>
            </w:pPr>
            <w:r w:rsidRPr="00EB1A9E">
              <w:rPr>
                <w:rFonts w:eastAsia="Malgun Gothic"/>
              </w:rPr>
              <w:t>30 kHz SSB SCS, 40 MHz bandwidth, TDD duplex mode</w:t>
            </w:r>
          </w:p>
        </w:tc>
      </w:tr>
      <w:tr w:rsidR="00AB6258" w:rsidRPr="00EB1A9E" w:rsidTr="00484D44">
        <w:tc>
          <w:tcPr>
            <w:tcW w:w="9606"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N"/>
              <w:spacing w:line="254" w:lineRule="auto"/>
            </w:pPr>
            <w:r w:rsidRPr="00EB1A9E">
              <w:rPr>
                <w:lang w:eastAsia="zh-CN"/>
              </w:rPr>
              <w:t>Note:</w:t>
            </w:r>
            <w:r w:rsidRPr="00EB1A9E">
              <w:tab/>
              <w:t>The UE is only required to be tested in one of the supported test configurations.</w:t>
            </w:r>
          </w:p>
        </w:tc>
      </w:tr>
    </w:tbl>
    <w:p w:rsidR="00AB6258" w:rsidRPr="00EB1A9E" w:rsidRDefault="00AB6258" w:rsidP="00AB6258"/>
    <w:p w:rsidR="00AB6258" w:rsidRPr="00EB1A9E" w:rsidRDefault="00AB6258" w:rsidP="00AB6258">
      <w:pPr>
        <w:pStyle w:val="TH"/>
      </w:pPr>
      <w:r w:rsidRPr="00EB1A9E">
        <w:rPr>
          <w:rFonts w:cs="v4.2.0"/>
        </w:rPr>
        <w:t>Table A.4.6.1.1.2-2: General test parameters for EN-DC intra-frequency event triggered reporting without gap for PSCell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Comment</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Cell to be identified.</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lang w:val="it-IT"/>
              </w:rPr>
            </w:pPr>
            <w:r w:rsidRPr="00EB1A9E">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bCs/>
              </w:rPr>
              <w:t>1: Cell 1</w:t>
            </w:r>
          </w:p>
          <w:p w:rsidR="00AB6258" w:rsidRPr="00EB1A9E" w:rsidRDefault="00AB6258" w:rsidP="00484D44">
            <w:pPr>
              <w:pStyle w:val="TAH"/>
              <w:spacing w:line="254" w:lineRule="auto"/>
              <w:jc w:val="left"/>
              <w:rPr>
                <w:rFonts w:cs="Arial"/>
              </w:rPr>
            </w:pPr>
            <w:r w:rsidRPr="00EB1A9E">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 xml:space="preserve">Time </w:t>
            </w:r>
            <w:proofErr w:type="gramStart"/>
            <w:r w:rsidRPr="00EB1A9E">
              <w:rPr>
                <w:rFonts w:cs="v4.2.0"/>
              </w:rPr>
              <w:t>To</w:t>
            </w:r>
            <w:proofErr w:type="gramEnd"/>
            <w:r w:rsidRPr="00EB1A9E">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L3 filtering is not used</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OFF</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Synchronous EN-DC</w:t>
            </w: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Asynchronous cells.</w:t>
            </w:r>
          </w:p>
          <w:p w:rsidR="00AB6258" w:rsidRPr="00EB1A9E" w:rsidRDefault="00AB6258" w:rsidP="00484D44">
            <w:pPr>
              <w:pStyle w:val="TAL"/>
              <w:spacing w:line="254" w:lineRule="auto"/>
              <w:rPr>
                <w:rFonts w:cs="Arial"/>
              </w:rPr>
            </w:pPr>
            <w:r w:rsidRPr="00EB1A9E">
              <w:rPr>
                <w:rFonts w:cs="v4.2.0"/>
              </w:rPr>
              <w:t>The timing of Cell 3 is 3ms later than the timing of Cell 2.</w:t>
            </w: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Synchronous cells</w:t>
            </w: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Synchronous cells</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bl>
    <w:p w:rsidR="00AB6258" w:rsidRPr="00EB1A9E" w:rsidRDefault="00AB6258" w:rsidP="00AB6258">
      <w:pPr>
        <w:rPr>
          <w:rFonts w:eastAsia="Times New Roman"/>
          <w:lang w:eastAsia="ko-KR"/>
        </w:rPr>
      </w:pPr>
    </w:p>
    <w:p w:rsidR="00AB6258" w:rsidRPr="00EB1A9E" w:rsidRDefault="00AB6258" w:rsidP="00AB6258">
      <w:pPr>
        <w:pStyle w:val="TH"/>
      </w:pPr>
      <w:r w:rsidRPr="00EB1A9E">
        <w:rPr>
          <w:rFonts w:cs="v4.2.0"/>
        </w:rPr>
        <w:t>Table A.4.6.1.1.2-3: NR Cell specific test parameters for EN-DC intra-frequency event triggered reporting without gap for PSCell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B6258" w:rsidRPr="00EB1A9E" w:rsidTr="00484D44">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Cell 3</w:t>
            </w:r>
          </w:p>
        </w:tc>
      </w:tr>
      <w:tr w:rsidR="00AB6258" w:rsidRPr="00EB1A9E" w:rsidTr="00484D44">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T2</w:t>
            </w:r>
          </w:p>
        </w:tc>
      </w:tr>
      <w:tr w:rsidR="00AB6258" w:rsidRPr="00EB1A9E" w:rsidTr="00484D44">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N/A</w:t>
            </w:r>
          </w:p>
        </w:tc>
      </w:tr>
      <w:tr w:rsidR="00AB6258" w:rsidRPr="00EB1A9E" w:rsidTr="00484D44">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TDDConf.1.1</w:t>
            </w:r>
          </w:p>
        </w:tc>
      </w:tr>
      <w:tr w:rsidR="00AB6258" w:rsidRPr="00EB1A9E" w:rsidTr="00484D44">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TDDConf.2.1</w:t>
            </w: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FDD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TDD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CR.2.1 TDD</w:t>
            </w: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FDD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TDD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CCR.2.1 TDD</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t>OP.1</w:t>
            </w: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DLBWP.0.1</w:t>
            </w:r>
          </w:p>
          <w:p w:rsidR="00AB6258" w:rsidRPr="00EB1A9E" w:rsidRDefault="00AB6258" w:rsidP="00484D44">
            <w:pPr>
              <w:pStyle w:val="TAC"/>
              <w:spacing w:line="254" w:lineRule="auto"/>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DLBWP.0.1</w:t>
            </w:r>
          </w:p>
          <w:p w:rsidR="00AB6258" w:rsidRPr="00EB1A9E" w:rsidRDefault="00AB6258" w:rsidP="00484D44">
            <w:pPr>
              <w:pStyle w:val="TAC"/>
              <w:spacing w:line="254" w:lineRule="auto"/>
            </w:pPr>
            <w:r w:rsidRPr="00EB1A9E">
              <w:rPr>
                <w:rFonts w:cs="v4.2.0"/>
                <w:lang w:eastAsia="zh-CN"/>
              </w:rPr>
              <w:t>ULBWP.0.1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DLBWP.1.1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ULBWP.1.1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SSB</w:t>
            </w:r>
          </w:p>
        </w:tc>
      </w:tr>
      <w:tr w:rsidR="00AB6258" w:rsidRPr="00EB1A9E" w:rsidTr="00484D44">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eastAsia="Times New Roman" w:cs="v4.2.0"/>
              </w:rPr>
            </w:pPr>
            <w:r w:rsidRPr="00EB1A9E">
              <w:rPr>
                <w:rFonts w:eastAsia="Times New Roman" w:cs="v4.2.0"/>
                <w:position w:val="-12"/>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0" o:title=""/>
                </v:shape>
                <o:OLEObject Type="Embed" ProgID="Equation.3" ShapeID="_x0000_i1025" DrawAspect="Content" ObjectID="_1627459646" r:id="rId11"/>
              </w:object>
            </w:r>
            <w:r w:rsidRPr="00EB1A9E">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-98</w:t>
            </w:r>
          </w:p>
        </w:tc>
      </w:tr>
      <w:tr w:rsidR="00AB6258" w:rsidRPr="00EB1A9E" w:rsidTr="00484D44">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-98</w:t>
            </w:r>
          </w:p>
        </w:tc>
      </w:tr>
      <w:tr w:rsidR="00AB6258" w:rsidRPr="00EB1A9E" w:rsidTr="00484D44">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-95</w:t>
            </w:r>
          </w:p>
        </w:tc>
      </w:tr>
      <w:tr w:rsidR="00AB6258" w:rsidRPr="00EB1A9E" w:rsidTr="00484D44">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17353F4B" wp14:editId="70C9E7A6">
                  <wp:extent cx="255270" cy="23749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 xml:space="preserve">dBm/15 </w:t>
            </w:r>
            <w:ins w:id="14" w:author="Awlok Josan" w:date="2019-08-12T20:07:00Z">
              <w:r>
                <w:rPr>
                  <w:rFonts w:cs="v4.2.0"/>
                </w:rPr>
                <w:t>k</w:t>
              </w:r>
            </w:ins>
            <w:del w:id="15" w:author="Awlok Josan" w:date="2019-08-12T20:07:00Z">
              <w:r w:rsidRPr="00EB1A9E" w:rsidDel="00AB6258">
                <w:rPr>
                  <w:rFonts w:cs="v4.2.0"/>
                </w:rPr>
                <w:delText>K</w:delText>
              </w:r>
            </w:del>
            <w:r w:rsidRPr="00EB1A9E">
              <w:rPr>
                <w:rFonts w:cs="v4.2.0"/>
              </w:rPr>
              <w:t>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Arial"/>
              </w:rPr>
              <w:t>-98</w:t>
            </w:r>
          </w:p>
        </w:tc>
      </w:tr>
      <w:tr w:rsidR="00AB6258" w:rsidRPr="00EB1A9E" w:rsidTr="00484D44">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r>
      <w:tr w:rsidR="00AB6258" w:rsidRPr="00EB1A9E" w:rsidTr="00484D44">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r>
      <w:tr w:rsidR="00AB6258" w:rsidRPr="00EB1A9E" w:rsidTr="00484D44">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position w:val="-12"/>
              </w:rPr>
              <w:object w:dxaOrig="600" w:dyaOrig="360">
                <v:shape id="_x0000_i1026" type="#_x0000_t75" style="width:27.75pt;height:21.75pt" o:ole="" fillcolor="window">
                  <v:imagedata r:id="rId13" o:title=""/>
                </v:shape>
                <o:OLEObject Type="Embed" ProgID="Equation.3" ShapeID="_x0000_i1026" DrawAspect="Content" ObjectID="_1627459647" r:id="rId14"/>
              </w:objec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-1.46</w:t>
            </w: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position w:val="-12"/>
              </w:rPr>
              <w:object w:dxaOrig="885" w:dyaOrig="300">
                <v:shape id="_x0000_i1027" type="#_x0000_t75" style="width:44.25pt;height:21.75pt" o:ole="" fillcolor="window">
                  <v:imagedata r:id="rId15" o:title=""/>
                </v:shape>
                <o:OLEObject Type="Embed" ProgID="Equation.3" ShapeID="_x0000_i1027" DrawAspect="Content" ObjectID="_1627459648" r:id="rId16"/>
              </w:objec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4</w:t>
            </w: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r>
      <w:tr w:rsidR="00AB6258" w:rsidRPr="00EB1A9E" w:rsidTr="00484D44">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SS-RSRP</w:t>
            </w:r>
            <w:r w:rsidRPr="00EB1A9E">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 xml:space="preserve">dBm/SCS </w:t>
            </w:r>
            <w:ins w:id="16" w:author="Awlok Josan" w:date="2019-08-12T20:07:00Z">
              <w:r>
                <w:rPr>
                  <w:rFonts w:cs="v4.2.0"/>
                </w:rPr>
                <w:t>k</w:t>
              </w:r>
            </w:ins>
            <w:del w:id="17" w:author="Awlok Josan" w:date="2019-08-12T20:07:00Z">
              <w:r w:rsidRPr="00EB1A9E" w:rsidDel="00AB6258">
                <w:rPr>
                  <w:rFonts w:cs="v4.2.0"/>
                </w:rPr>
                <w:delText>K</w:delText>
              </w:r>
            </w:del>
            <w:r w:rsidRPr="00EB1A9E">
              <w:rPr>
                <w:rFonts w:cs="v4.2.0"/>
              </w:rPr>
              <w:t>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-94</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-94</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-91</w:t>
            </w:r>
          </w:p>
        </w:tc>
      </w:tr>
      <w:tr w:rsidR="00AB6258" w:rsidRPr="00EB1A9E" w:rsidTr="00484D44">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-56.16</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AWGN</w:t>
            </w:r>
          </w:p>
        </w:tc>
      </w:tr>
      <w:tr w:rsidR="00AB6258" w:rsidRPr="00EB1A9E" w:rsidTr="00484D4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N"/>
              <w:spacing w:line="254" w:lineRule="auto"/>
            </w:pPr>
            <w:r w:rsidRPr="00EB1A9E">
              <w:t>Note 1:</w:t>
            </w:r>
            <w:r w:rsidRPr="00EB1A9E">
              <w:tab/>
              <w:t>The resources for uplink transmission are assigned to the UE prior to the start of time period T2.</w:t>
            </w:r>
          </w:p>
          <w:p w:rsidR="00AB6258" w:rsidRPr="00EB1A9E" w:rsidRDefault="00AB6258" w:rsidP="00484D44">
            <w:pPr>
              <w:pStyle w:val="TAN"/>
              <w:spacing w:line="254" w:lineRule="auto"/>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rFonts w:eastAsia="Times New Roman" w:cs="v4.2.0"/>
                <w:position w:val="-12"/>
              </w:rPr>
              <w:object w:dxaOrig="300" w:dyaOrig="300">
                <v:shape id="_x0000_i1028" type="#_x0000_t75" style="width:21.75pt;height:21.75pt" o:ole="" fillcolor="window">
                  <v:imagedata r:id="rId10" o:title=""/>
                </v:shape>
                <o:OLEObject Type="Embed" ProgID="Equation.3" ShapeID="_x0000_i1028" DrawAspect="Content" ObjectID="_1627459649" r:id="rId17"/>
              </w:object>
            </w:r>
            <w:r w:rsidRPr="00EB1A9E">
              <w:t xml:space="preserve"> to be fulfilled.</w:t>
            </w:r>
          </w:p>
          <w:p w:rsidR="00AB6258" w:rsidRPr="00EB1A9E" w:rsidRDefault="00AB6258" w:rsidP="00484D44">
            <w:pPr>
              <w:pStyle w:val="TAN"/>
              <w:spacing w:line="254" w:lineRule="auto"/>
            </w:pPr>
            <w:r w:rsidRPr="00EB1A9E">
              <w:t>Note 3:</w:t>
            </w:r>
            <w:r w:rsidRPr="00EB1A9E">
              <w:tab/>
              <w:t>SS-RSRP levels have been derived from other parameters for information purposes. They are not settable parameters themselves.</w:t>
            </w:r>
          </w:p>
        </w:tc>
      </w:tr>
    </w:tbl>
    <w:p w:rsidR="00AB6258" w:rsidRPr="00EB1A9E" w:rsidRDefault="00AB6258" w:rsidP="00AB6258"/>
    <w:p w:rsidR="00AB6258" w:rsidRPr="00EB1A9E" w:rsidRDefault="00AB6258" w:rsidP="00AB6258">
      <w:pPr>
        <w:pStyle w:val="Heading5"/>
      </w:pPr>
      <w:bookmarkStart w:id="18" w:name="_Toc535476245"/>
      <w:r w:rsidRPr="00EB1A9E">
        <w:t>A.4.6.1.1.3</w:t>
      </w:r>
      <w:r w:rsidRPr="00EB1A9E">
        <w:tab/>
        <w:t>Test Requirements</w:t>
      </w:r>
      <w:bookmarkEnd w:id="18"/>
    </w:p>
    <w:p w:rsidR="00AB6258" w:rsidRPr="00EB1A9E" w:rsidRDefault="00AB6258" w:rsidP="00AB6258">
      <w:pPr>
        <w:rPr>
          <w:rFonts w:cs="v4.2.0"/>
          <w:lang w:eastAsia="ko-KR"/>
        </w:rPr>
      </w:pPr>
      <w:r w:rsidRPr="00EB1A9E">
        <w:rPr>
          <w:rFonts w:cs="v4.2.0"/>
        </w:rPr>
        <w:t>The UE shall send one Event A3 triggered measurement report, with a measurement reporting delay less than 800 ms from the beginning of time period T2. The UE is not required to read the neighbour cell SSB index in this test.</w:t>
      </w:r>
    </w:p>
    <w:p w:rsidR="00AB6258" w:rsidRPr="00EB1A9E" w:rsidRDefault="00AB6258" w:rsidP="00AB6258">
      <w:pPr>
        <w:rPr>
          <w:rFonts w:cs="v4.2.0"/>
        </w:rPr>
      </w:pPr>
      <w:r w:rsidRPr="00EB1A9E">
        <w:rPr>
          <w:rFonts w:cs="v4.2.0"/>
        </w:rPr>
        <w:t xml:space="preserve">The UE shall not send event triggered measurement reports, </w:t>
      </w:r>
      <w:proofErr w:type="gramStart"/>
      <w:r w:rsidRPr="00EB1A9E">
        <w:rPr>
          <w:rFonts w:cs="v4.2.0"/>
        </w:rPr>
        <w:t>as long as</w:t>
      </w:r>
      <w:proofErr w:type="gramEnd"/>
      <w:r w:rsidRPr="00EB1A9E">
        <w:rPr>
          <w:rFonts w:cs="v4.2.0"/>
        </w:rPr>
        <w:t xml:space="preserve"> the reporting criteria are not fulfilled.</w:t>
      </w:r>
    </w:p>
    <w:p w:rsidR="00AB6258" w:rsidRPr="00EB1A9E" w:rsidRDefault="00AB6258" w:rsidP="00AB6258">
      <w:pPr>
        <w:rPr>
          <w:rFonts w:cs="v4.2.0"/>
        </w:rPr>
      </w:pPr>
      <w:r w:rsidRPr="00EB1A9E">
        <w:rPr>
          <w:rFonts w:cs="v4.2.0"/>
        </w:rPr>
        <w:t>The rate of correct events observed during repeated tests shall be at least 90%.</w:t>
      </w:r>
    </w:p>
    <w:p w:rsidR="00AB6258" w:rsidRPr="00EB1A9E" w:rsidRDefault="00AB6258" w:rsidP="00AB6258">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AB6258" w:rsidRPr="00EB1A9E" w:rsidRDefault="00AB6258" w:rsidP="00AB6258">
      <w:pPr>
        <w:pStyle w:val="Heading4"/>
        <w:rPr>
          <w:snapToGrid w:val="0"/>
        </w:rPr>
      </w:pPr>
      <w:bookmarkStart w:id="19" w:name="_Toc535476246"/>
      <w:r w:rsidRPr="00EB1A9E">
        <w:rPr>
          <w:snapToGrid w:val="0"/>
        </w:rPr>
        <w:t>A.4.6.1.2</w:t>
      </w:r>
      <w:r w:rsidRPr="00EB1A9E">
        <w:rPr>
          <w:snapToGrid w:val="0"/>
        </w:rPr>
        <w:tab/>
        <w:t>EN-DC event triggered reporting tests without gap under DRX</w:t>
      </w:r>
      <w:bookmarkEnd w:id="19"/>
    </w:p>
    <w:p w:rsidR="00AB6258" w:rsidRPr="00EB1A9E" w:rsidRDefault="00AB6258" w:rsidP="00AB6258">
      <w:pPr>
        <w:pStyle w:val="Heading5"/>
      </w:pPr>
      <w:bookmarkStart w:id="20" w:name="_Toc535476247"/>
      <w:r w:rsidRPr="00EB1A9E">
        <w:t>A.4.6.1.2.1</w:t>
      </w:r>
      <w:r w:rsidRPr="00EB1A9E">
        <w:tab/>
        <w:t>Test purpose and Environment</w:t>
      </w:r>
      <w:bookmarkEnd w:id="20"/>
    </w:p>
    <w:p w:rsidR="00AB6258" w:rsidRPr="00EB1A9E" w:rsidRDefault="00AB6258" w:rsidP="00AB6258">
      <w:pPr>
        <w:rPr>
          <w:rFonts w:cs="v4.2.0"/>
          <w:lang w:eastAsia="ko-KR"/>
        </w:rPr>
      </w:pPr>
      <w:r w:rsidRPr="00EB1A9E">
        <w:rPr>
          <w:rFonts w:cs="v4.2.0"/>
        </w:rPr>
        <w:t>The purpose of this test is to verify that the UE makes correct reporting of an event. This test will partly verify the TDD intra-frequency cell search requirements in clause 9.2.5.1 and 9.2.5.2.</w:t>
      </w:r>
    </w:p>
    <w:p w:rsidR="00AB6258" w:rsidRPr="00EB1A9E" w:rsidRDefault="00AB6258" w:rsidP="00AB6258">
      <w:pPr>
        <w:pStyle w:val="Heading5"/>
      </w:pPr>
      <w:bookmarkStart w:id="21" w:name="_Toc535476248"/>
      <w:r w:rsidRPr="00EB1A9E">
        <w:t>A.4.6.1.2.2</w:t>
      </w:r>
      <w:r w:rsidRPr="00EB1A9E">
        <w:tab/>
        <w:t>Test parameters</w:t>
      </w:r>
      <w:bookmarkEnd w:id="21"/>
    </w:p>
    <w:p w:rsidR="00AB6258" w:rsidRDefault="00AB6258" w:rsidP="00AB6258">
      <w:pPr>
        <w:rPr>
          <w:ins w:id="22" w:author="Awlok Josan" w:date="2019-08-06T14:42:00Z"/>
          <w:rFonts w:cs="v4.2.0"/>
        </w:rPr>
      </w:pPr>
      <w:r w:rsidRPr="00EB1A9E">
        <w:rPr>
          <w:rFonts w:cs="v4.2.0"/>
        </w:rPr>
        <w:t xml:space="preserve">Three cells are deployed in the test, which are E-UTRAN PCell (Cell 1), FR1 PSCell (Cell 2) and a FR1 neighbour cell (Cell 3) on the same frequency as the PSCell. The test parameters for PSCell are given in Table A.4.6.1.2.1-1, A.4.6.1.2.1-2, A.4.6.1.2.1-3 and A.4.6.1.2.1-4 below and the test parameters and applicability for the E-UTRAN cell are defined in A.3.7.2. In the measurement control </w:t>
      </w:r>
      <w:del w:id="23" w:author="Awlok Josan" w:date="2019-08-12T20:00:00Z">
        <w:r w:rsidRPr="00EB1A9E" w:rsidDel="00AB6258">
          <w:rPr>
            <w:rFonts w:cs="v4.2.0"/>
          </w:rPr>
          <w:delText>information</w:delText>
        </w:r>
      </w:del>
      <w:ins w:id="24" w:author="Awlok Josan" w:date="2019-08-12T20:00:00Z">
        <w:r w:rsidRPr="00EB1A9E">
          <w:rPr>
            <w:rFonts w:cs="v4.2.0"/>
          </w:rPr>
          <w:t>information,</w:t>
        </w:r>
      </w:ins>
      <w:r w:rsidRPr="00EB1A9E">
        <w:rPr>
          <w:rFonts w:cs="v4.2.0"/>
        </w:rPr>
        <w:t xml:space="preserve">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AB6258" w:rsidRPr="00EB1A9E" w:rsidRDefault="00AB6258" w:rsidP="00AB6258">
      <w:pPr>
        <w:rPr>
          <w:ins w:id="25" w:author="Awlok Josan" w:date="2019-08-06T14:42:00Z"/>
          <w:rFonts w:cs="v4.2.0"/>
        </w:rPr>
      </w:pPr>
      <w:bookmarkStart w:id="26" w:name="_Hlk16819094"/>
      <w:ins w:id="27" w:author="Awlok Josan" w:date="2019-08-06T14:42:00Z">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ins>
    </w:p>
    <w:bookmarkEnd w:id="26"/>
    <w:p w:rsidR="00AB6258" w:rsidRPr="00EB1A9E" w:rsidRDefault="00AB6258" w:rsidP="00AB6258">
      <w:pPr>
        <w:rPr>
          <w:rFonts w:cs="v4.2.0"/>
        </w:rPr>
      </w:pPr>
    </w:p>
    <w:p w:rsidR="00AB6258" w:rsidRPr="00EB1A9E" w:rsidRDefault="00AB6258" w:rsidP="00AB6258">
      <w:pPr>
        <w:pStyle w:val="TH"/>
      </w:pPr>
      <w:r w:rsidRPr="00EB1A9E">
        <w:lastRenderedPageBreak/>
        <w:t>Table A.4.6.1.2.2-1: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pPr>
            <w:r w:rsidRPr="00EB1A9E">
              <w:t>Configuration</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pPr>
            <w:r w:rsidRPr="00EB1A9E">
              <w:t>Description</w:t>
            </w:r>
          </w:p>
        </w:tc>
      </w:tr>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pPr>
            <w:r w:rsidRPr="00EB1A9E">
              <w:t>1</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pPr>
            <w:r w:rsidRPr="00EB1A9E">
              <w:t>15 kHz SSB SCS, 10 MHz bandwidth, FDD duplex mode</w:t>
            </w:r>
          </w:p>
        </w:tc>
      </w:tr>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pPr>
            <w:r w:rsidRPr="00EB1A9E">
              <w:t>2</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pPr>
            <w:r w:rsidRPr="00EB1A9E">
              <w:t>15 kHz SSB SCS, 10 MHz bandwidth, TDD duplex mode</w:t>
            </w:r>
          </w:p>
        </w:tc>
      </w:tr>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pPr>
            <w:r w:rsidRPr="00EB1A9E">
              <w:t>3</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pPr>
            <w:r w:rsidRPr="00EB1A9E">
              <w:t>30 kHz SSB SCS, 40 MHz bandwidth, TDD duplex mode</w:t>
            </w:r>
          </w:p>
        </w:tc>
      </w:tr>
      <w:tr w:rsidR="00AB6258" w:rsidRPr="00EB1A9E" w:rsidTr="00484D44">
        <w:tc>
          <w:tcPr>
            <w:tcW w:w="9606"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N"/>
              <w:spacing w:line="254" w:lineRule="auto"/>
            </w:pPr>
            <w:r w:rsidRPr="00EB1A9E">
              <w:rPr>
                <w:lang w:eastAsia="zh-CN"/>
              </w:rPr>
              <w:t>Note:</w:t>
            </w:r>
            <w:r w:rsidRPr="00EB1A9E">
              <w:tab/>
              <w:t>The UE is only required to be tested in one of the supported test configurations.</w:t>
            </w:r>
          </w:p>
        </w:tc>
      </w:tr>
    </w:tbl>
    <w:p w:rsidR="00AB6258" w:rsidRPr="00EB1A9E" w:rsidRDefault="00AB6258" w:rsidP="00AB6258"/>
    <w:p w:rsidR="00AB6258" w:rsidRPr="00EB1A9E" w:rsidRDefault="00AB6258" w:rsidP="00AB6258">
      <w:pPr>
        <w:pStyle w:val="TH"/>
      </w:pPr>
      <w:r w:rsidRPr="00EB1A9E">
        <w:rPr>
          <w:rFonts w:cs="v4.2.0"/>
        </w:rPr>
        <w:t>Table A.4.6.1.2.2-2: General test parameters for EN-DC intra-frequency event triggered reporting without gap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B6258" w:rsidRPr="00EB1A9E" w:rsidTr="00484D44">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Comment</w:t>
            </w:r>
          </w:p>
        </w:tc>
      </w:tr>
      <w:tr w:rsidR="00AB6258" w:rsidRPr="00EB1A9E" w:rsidTr="00484D44">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rPr>
            </w:pPr>
            <w:r w:rsidRPr="00EB1A9E">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b/>
                <w:sz w:val="18"/>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Cell to be identified.</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lang w:val="it-IT"/>
              </w:rPr>
            </w:pPr>
            <w:r w:rsidRPr="00EB1A9E">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bCs/>
              </w:rPr>
              <w:t>1: Cell 1</w:t>
            </w:r>
          </w:p>
          <w:p w:rsidR="00AB6258" w:rsidRPr="00EB1A9E" w:rsidRDefault="00AB6258" w:rsidP="00484D44">
            <w:pPr>
              <w:pStyle w:val="TAH"/>
              <w:spacing w:line="254" w:lineRule="auto"/>
              <w:jc w:val="left"/>
              <w:rPr>
                <w:rFonts w:cs="Arial"/>
              </w:rPr>
            </w:pPr>
            <w:r w:rsidRPr="00EB1A9E">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 xml:space="preserve">Time </w:t>
            </w:r>
            <w:proofErr w:type="gramStart"/>
            <w:r w:rsidRPr="00EB1A9E">
              <w:rPr>
                <w:rFonts w:cs="v4.2.0"/>
              </w:rPr>
              <w:t>To</w:t>
            </w:r>
            <w:proofErr w:type="gramEnd"/>
            <w:r w:rsidRPr="00EB1A9E">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L3 filtering is not used</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rPr>
                <w:rFonts w:cs="Arial"/>
                <w:lang w:eastAsia="zh-CN"/>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Synchronous EN-DC</w:t>
            </w: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Asynchronous cells.</w:t>
            </w:r>
          </w:p>
          <w:p w:rsidR="00AB6258" w:rsidRPr="00EB1A9E" w:rsidRDefault="00AB6258" w:rsidP="00484D44">
            <w:pPr>
              <w:pStyle w:val="TAL"/>
              <w:spacing w:line="254" w:lineRule="auto"/>
              <w:rPr>
                <w:rFonts w:cs="Arial"/>
              </w:rPr>
            </w:pPr>
            <w:r w:rsidRPr="00EB1A9E">
              <w:rPr>
                <w:rFonts w:cs="v4.2.0"/>
              </w:rPr>
              <w:t>The timing of Cell 3 is 3ms later than the timing of Cell 2.</w:t>
            </w: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Synchronous cells</w:t>
            </w: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Synchronous cells</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bl>
    <w:p w:rsidR="00AB6258" w:rsidRPr="00EB1A9E" w:rsidRDefault="00AB6258" w:rsidP="00AB6258"/>
    <w:p w:rsidR="00AB6258" w:rsidRPr="00EB1A9E" w:rsidRDefault="00AB6258" w:rsidP="00AB6258">
      <w:pPr>
        <w:pStyle w:val="TH"/>
      </w:pPr>
      <w:r w:rsidRPr="00EB1A9E">
        <w:rPr>
          <w:rFonts w:cs="v4.2.0"/>
        </w:rPr>
        <w:t>Table A.4.6.1.2.2-3: NR Cell specific test parameters for EN-DC intra-frequency event triggered reporting without gap for PSCell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B6258" w:rsidRPr="00EB1A9E" w:rsidTr="00484D44">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Cell 3</w:t>
            </w:r>
          </w:p>
        </w:tc>
      </w:tr>
      <w:tr w:rsidR="00AB6258" w:rsidRPr="00EB1A9E" w:rsidTr="00484D44">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T2</w:t>
            </w:r>
          </w:p>
        </w:tc>
      </w:tr>
      <w:tr w:rsidR="00AB6258" w:rsidRPr="00EB1A9E" w:rsidTr="00484D44">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N/A</w:t>
            </w:r>
          </w:p>
        </w:tc>
      </w:tr>
      <w:tr w:rsidR="00AB6258" w:rsidRPr="00EB1A9E" w:rsidTr="00484D44">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TDDConf.1.1</w:t>
            </w:r>
          </w:p>
        </w:tc>
      </w:tr>
      <w:tr w:rsidR="00AB6258" w:rsidRPr="00EB1A9E" w:rsidTr="00484D44">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TDDConf.2.1</w:t>
            </w: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FDD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TDD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CR.2.1 TDD</w:t>
            </w: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lastRenderedPageBreak/>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FDD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TDD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CCR.2.1 TDD</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t>OP.1</w:t>
            </w: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DLBWP.0.1</w:t>
            </w:r>
          </w:p>
          <w:p w:rsidR="00AB6258" w:rsidRPr="00EB1A9E" w:rsidRDefault="00AB6258" w:rsidP="00484D44">
            <w:pPr>
              <w:pStyle w:val="TAC"/>
              <w:spacing w:line="254" w:lineRule="auto"/>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DLBWP.0.1</w:t>
            </w:r>
          </w:p>
          <w:p w:rsidR="00AB6258" w:rsidRPr="00EB1A9E" w:rsidRDefault="00AB6258" w:rsidP="00484D44">
            <w:pPr>
              <w:pStyle w:val="TAC"/>
              <w:spacing w:line="254" w:lineRule="auto"/>
            </w:pPr>
            <w:r w:rsidRPr="00EB1A9E">
              <w:rPr>
                <w:rFonts w:cs="v4.2.0"/>
                <w:lang w:eastAsia="zh-CN"/>
              </w:rPr>
              <w:t>ULBWP.0.1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DLBWP.1.1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ULBWP.1.1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SSB</w:t>
            </w:r>
          </w:p>
        </w:tc>
      </w:tr>
      <w:tr w:rsidR="00AB6258" w:rsidRPr="00EB1A9E" w:rsidTr="00484D44">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eastAsia="Times New Roman" w:cs="v4.2.0"/>
              </w:rPr>
            </w:pPr>
            <w:r w:rsidRPr="00EB1A9E">
              <w:rPr>
                <w:rFonts w:eastAsia="Times New Roman" w:cs="v4.2.0"/>
                <w:noProof/>
                <w:position w:val="-12"/>
                <w:lang w:val="en-US" w:eastAsia="zh-CN"/>
              </w:rPr>
              <w:drawing>
                <wp:inline distT="0" distB="0" distL="0" distR="0" wp14:anchorId="0CC8CF7B" wp14:editId="0ECC650C">
                  <wp:extent cx="255270" cy="23749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-98</w:t>
            </w:r>
          </w:p>
        </w:tc>
      </w:tr>
      <w:tr w:rsidR="00AB6258" w:rsidRPr="00EB1A9E" w:rsidTr="00484D44">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-98</w:t>
            </w:r>
          </w:p>
        </w:tc>
      </w:tr>
      <w:tr w:rsidR="00AB6258" w:rsidRPr="00EB1A9E" w:rsidTr="00484D44">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-95</w:t>
            </w:r>
          </w:p>
        </w:tc>
      </w:tr>
      <w:tr w:rsidR="00AB6258" w:rsidRPr="00EB1A9E" w:rsidTr="00484D44">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524D3C26" wp14:editId="78095FE2">
                  <wp:extent cx="255270" cy="23749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 xml:space="preserve">dBm/15 </w:t>
            </w:r>
            <w:ins w:id="28" w:author="Awlok Josan" w:date="2019-08-12T20:07:00Z">
              <w:r>
                <w:rPr>
                  <w:rFonts w:cs="v4.2.0"/>
                </w:rPr>
                <w:t>k</w:t>
              </w:r>
            </w:ins>
            <w:del w:id="29" w:author="Awlok Josan" w:date="2019-08-12T20:07:00Z">
              <w:r w:rsidRPr="00EB1A9E" w:rsidDel="00AB6258">
                <w:rPr>
                  <w:rFonts w:cs="v4.2.0"/>
                </w:rPr>
                <w:delText>K</w:delText>
              </w:r>
            </w:del>
            <w:r w:rsidRPr="00EB1A9E">
              <w:rPr>
                <w:rFonts w:cs="v4.2.0"/>
              </w:rPr>
              <w:t>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Arial"/>
              </w:rPr>
              <w:t>-98</w:t>
            </w:r>
          </w:p>
        </w:tc>
      </w:tr>
      <w:tr w:rsidR="00AB6258" w:rsidRPr="00EB1A9E" w:rsidTr="00484D44">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r>
      <w:tr w:rsidR="00AB6258" w:rsidRPr="00EB1A9E" w:rsidTr="00484D44">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r>
      <w:tr w:rsidR="00AB6258" w:rsidRPr="00EB1A9E" w:rsidTr="00484D44">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1AB05864" wp14:editId="7A3BAE65">
                  <wp:extent cx="397510" cy="249555"/>
                  <wp:effectExtent l="0" t="0" r="254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7510" cy="24955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-1.46</w:t>
            </w: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5E9E5020" wp14:editId="7A74CA24">
                  <wp:extent cx="516890" cy="24955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4</w:t>
            </w: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r>
      <w:tr w:rsidR="00AB6258" w:rsidRPr="00EB1A9E" w:rsidTr="00484D44">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SS-RSRP</w:t>
            </w:r>
            <w:r w:rsidRPr="00EB1A9E">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 xml:space="preserve">dBm/SCS </w:t>
            </w:r>
            <w:ins w:id="30" w:author="Awlok Josan" w:date="2019-08-12T20:07:00Z">
              <w:r>
                <w:rPr>
                  <w:rFonts w:cs="v4.2.0"/>
                </w:rPr>
                <w:t>k</w:t>
              </w:r>
            </w:ins>
            <w:del w:id="31" w:author="Awlok Josan" w:date="2019-08-12T20:07:00Z">
              <w:r w:rsidRPr="00EB1A9E" w:rsidDel="00AB6258">
                <w:rPr>
                  <w:rFonts w:cs="v4.2.0"/>
                </w:rPr>
                <w:delText>K</w:delText>
              </w:r>
            </w:del>
            <w:r w:rsidRPr="00EB1A9E">
              <w:rPr>
                <w:rFonts w:cs="v4.2.0"/>
              </w:rPr>
              <w:t>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-94</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-94</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-91</w:t>
            </w:r>
          </w:p>
        </w:tc>
      </w:tr>
      <w:tr w:rsidR="00AB6258" w:rsidRPr="00EB1A9E" w:rsidTr="00484D44">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-56.16</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AWGN</w:t>
            </w:r>
          </w:p>
        </w:tc>
      </w:tr>
      <w:tr w:rsidR="00AB6258" w:rsidRPr="00EB1A9E" w:rsidTr="00484D4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N"/>
              <w:spacing w:line="254" w:lineRule="auto"/>
            </w:pPr>
            <w:r w:rsidRPr="00EB1A9E">
              <w:t>Note 1:</w:t>
            </w:r>
            <w:r w:rsidRPr="00EB1A9E">
              <w:tab/>
              <w:t>The resources for uplink transmission are assigned to the UE prior to the start of time period T2.</w:t>
            </w:r>
          </w:p>
          <w:p w:rsidR="00AB6258" w:rsidRPr="00EB1A9E" w:rsidRDefault="00AB6258" w:rsidP="00484D44">
            <w:pPr>
              <w:pStyle w:val="TAN"/>
              <w:spacing w:line="254" w:lineRule="auto"/>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6D7BC435" wp14:editId="40230C48">
                  <wp:extent cx="255270" cy="23749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t xml:space="preserve"> to be fulfilled.</w:t>
            </w:r>
          </w:p>
          <w:p w:rsidR="00AB6258" w:rsidRPr="00EB1A9E" w:rsidRDefault="00AB6258" w:rsidP="00484D44">
            <w:pPr>
              <w:pStyle w:val="TAN"/>
              <w:spacing w:line="254" w:lineRule="auto"/>
            </w:pPr>
            <w:r w:rsidRPr="00EB1A9E">
              <w:t>Note 3:</w:t>
            </w:r>
            <w:r w:rsidRPr="00EB1A9E">
              <w:tab/>
              <w:t>SS-RSRP levels have been derived from other parameters for information purposes. They are not settable parameters themselves.</w:t>
            </w:r>
          </w:p>
        </w:tc>
      </w:tr>
    </w:tbl>
    <w:p w:rsidR="00AB6258" w:rsidRPr="00EB1A9E" w:rsidRDefault="00AB6258" w:rsidP="00AB6258">
      <w:bookmarkStart w:id="32" w:name="_Toc535476249"/>
    </w:p>
    <w:p w:rsidR="00AB6258" w:rsidRPr="00EB1A9E" w:rsidRDefault="00AB6258" w:rsidP="00AB6258">
      <w:pPr>
        <w:pStyle w:val="Heading5"/>
      </w:pPr>
      <w:r w:rsidRPr="00EB1A9E">
        <w:t>A.4.6.1.2.2</w:t>
      </w:r>
      <w:r w:rsidRPr="00EB1A9E">
        <w:tab/>
        <w:t>Test Requirements</w:t>
      </w:r>
      <w:bookmarkEnd w:id="32"/>
    </w:p>
    <w:p w:rsidR="00AB6258" w:rsidRPr="00EB1A9E" w:rsidRDefault="00AB6258" w:rsidP="00AB6258">
      <w:pPr>
        <w:rPr>
          <w:rFonts w:cs="v4.2.0"/>
        </w:rPr>
      </w:pPr>
      <w:r w:rsidRPr="00EB1A9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AB6258" w:rsidRPr="00EB1A9E" w:rsidRDefault="00AB6258" w:rsidP="00AB6258">
      <w:pPr>
        <w:rPr>
          <w:rFonts w:cs="v4.2.0"/>
        </w:rPr>
      </w:pPr>
      <w:r w:rsidRPr="00EB1A9E">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AB6258" w:rsidRPr="00EB1A9E" w:rsidRDefault="00AB6258" w:rsidP="00AB6258">
      <w:pPr>
        <w:rPr>
          <w:rFonts w:cs="v4.2.0"/>
        </w:rPr>
      </w:pPr>
      <w:r w:rsidRPr="00EB1A9E">
        <w:rPr>
          <w:rFonts w:cs="v4.2.0"/>
        </w:rPr>
        <w:t xml:space="preserve">The UE shall not send event triggered measurement reports, </w:t>
      </w:r>
      <w:proofErr w:type="gramStart"/>
      <w:r w:rsidRPr="00EB1A9E">
        <w:rPr>
          <w:rFonts w:cs="v4.2.0"/>
        </w:rPr>
        <w:t>as long as</w:t>
      </w:r>
      <w:proofErr w:type="gramEnd"/>
      <w:r w:rsidRPr="00EB1A9E">
        <w:rPr>
          <w:rFonts w:cs="v4.2.0"/>
        </w:rPr>
        <w:t xml:space="preserve"> the reporting criteria are not fulfilled.</w:t>
      </w:r>
    </w:p>
    <w:p w:rsidR="00AB6258" w:rsidRPr="00EB1A9E" w:rsidRDefault="00AB6258" w:rsidP="00AB6258">
      <w:pPr>
        <w:rPr>
          <w:rFonts w:cs="v4.2.0"/>
        </w:rPr>
      </w:pPr>
      <w:r w:rsidRPr="00EB1A9E">
        <w:rPr>
          <w:rFonts w:cs="v4.2.0"/>
        </w:rPr>
        <w:t>The rate of correct events observed during repeated tests shall be at least 90%.</w:t>
      </w:r>
    </w:p>
    <w:p w:rsidR="00AB6258" w:rsidRPr="00EB1A9E" w:rsidRDefault="00AB6258" w:rsidP="00AB6258">
      <w:pPr>
        <w:pStyle w:val="NO"/>
      </w:pPr>
      <w:r w:rsidRPr="00EB1A9E">
        <w:lastRenderedPageBreak/>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AB6258" w:rsidRPr="00EB1A9E" w:rsidRDefault="00AB6258" w:rsidP="00AB6258">
      <w:pPr>
        <w:pStyle w:val="Heading4"/>
        <w:rPr>
          <w:snapToGrid w:val="0"/>
        </w:rPr>
      </w:pPr>
      <w:bookmarkStart w:id="33" w:name="_Toc535476250"/>
      <w:r w:rsidRPr="00EB1A9E">
        <w:rPr>
          <w:snapToGrid w:val="0"/>
        </w:rPr>
        <w:t>A.4.6.1.3</w:t>
      </w:r>
      <w:r w:rsidRPr="00EB1A9E">
        <w:rPr>
          <w:snapToGrid w:val="0"/>
        </w:rPr>
        <w:tab/>
        <w:t>EN-DC event triggered reporting tests with per-UE gaps under non-DRX</w:t>
      </w:r>
      <w:bookmarkEnd w:id="33"/>
    </w:p>
    <w:p w:rsidR="00AB6258" w:rsidRPr="00EB1A9E" w:rsidRDefault="00AB6258" w:rsidP="00AB6258">
      <w:pPr>
        <w:pStyle w:val="Heading5"/>
      </w:pPr>
      <w:bookmarkStart w:id="34" w:name="_Toc535476251"/>
      <w:r w:rsidRPr="00EB1A9E">
        <w:t>A.4.6.1.3.1</w:t>
      </w:r>
      <w:r w:rsidRPr="00EB1A9E">
        <w:tab/>
        <w:t>Test purpose and Environment</w:t>
      </w:r>
      <w:bookmarkEnd w:id="34"/>
    </w:p>
    <w:p w:rsidR="00AB6258" w:rsidRPr="00EB1A9E" w:rsidRDefault="00AB6258" w:rsidP="00AB6258">
      <w:pPr>
        <w:rPr>
          <w:rFonts w:cs="v4.2.0"/>
          <w:lang w:eastAsia="ko-KR"/>
        </w:rPr>
      </w:pPr>
      <w:r w:rsidRPr="00EB1A9E">
        <w:rPr>
          <w:rFonts w:cs="v4.2.0"/>
        </w:rPr>
        <w:t>The purpose of this test is to verify that the UE makes correct reporting of an event. This test will partly verify the TDD intra-frequency cell search requirements in clause 9.2.6.2 and 9.2.6.3.</w:t>
      </w:r>
    </w:p>
    <w:p w:rsidR="00AB6258" w:rsidRPr="00EB1A9E" w:rsidRDefault="00AB6258" w:rsidP="00AB6258">
      <w:pPr>
        <w:pStyle w:val="Heading5"/>
        <w:rPr>
          <w:snapToGrid w:val="0"/>
        </w:rPr>
      </w:pPr>
      <w:bookmarkStart w:id="35" w:name="_Toc535476252"/>
      <w:r w:rsidRPr="00EB1A9E">
        <w:rPr>
          <w:snapToGrid w:val="0"/>
        </w:rPr>
        <w:t>A.4.6.1.3.2</w:t>
      </w:r>
      <w:r w:rsidRPr="00EB1A9E">
        <w:rPr>
          <w:snapToGrid w:val="0"/>
        </w:rPr>
        <w:tab/>
        <w:t>Test parameters</w:t>
      </w:r>
      <w:bookmarkEnd w:id="35"/>
    </w:p>
    <w:p w:rsidR="00AB6258" w:rsidRPr="00EB1A9E" w:rsidRDefault="00AB6258" w:rsidP="00AB6258">
      <w:pPr>
        <w:rPr>
          <w:rFonts w:cs="v4.2.0"/>
        </w:rPr>
      </w:pPr>
      <w:r w:rsidRPr="00EB1A9E">
        <w:rPr>
          <w:rFonts w:cs="v4.2.0"/>
        </w:rPr>
        <w:t xml:space="preserve">Three cells are deployed in the test, which are E-UTRAN PCell (Cell 1), FR1 PSCell (Cell 2) and a FR1 neighbour cell (Cell 3) on the same frequency as the </w:t>
      </w:r>
      <w:proofErr w:type="spellStart"/>
      <w:r w:rsidRPr="00EB1A9E">
        <w:rPr>
          <w:rFonts w:cs="v4.2.0"/>
        </w:rPr>
        <w:t>PSCell.The</w:t>
      </w:r>
      <w:proofErr w:type="spellEnd"/>
      <w:r w:rsidRPr="00EB1A9E">
        <w:rPr>
          <w:rFonts w:cs="v4.2.0"/>
        </w:rPr>
        <w:t xml:space="preserve"> test parameters for PSCell are given in Table A.4.6.1.3.1-1 and A.4.6.1.3.1-2 below and the test parameters and applicability for the E-UTRAN cell are defined in A.3.7.2. In the measurement control </w:t>
      </w:r>
      <w:del w:id="36" w:author="Awlok Josan" w:date="2019-08-12T20:01:00Z">
        <w:r w:rsidRPr="00EB1A9E" w:rsidDel="00AB6258">
          <w:rPr>
            <w:rFonts w:cs="v4.2.0"/>
          </w:rPr>
          <w:delText>information</w:delText>
        </w:r>
      </w:del>
      <w:ins w:id="37" w:author="Awlok Josan" w:date="2019-08-12T20:01:00Z">
        <w:r w:rsidRPr="00EB1A9E">
          <w:rPr>
            <w:rFonts w:cs="v4.2.0"/>
          </w:rPr>
          <w:t>information,</w:t>
        </w:r>
      </w:ins>
      <w:r w:rsidRPr="00EB1A9E">
        <w:rPr>
          <w:rFonts w:cs="v4.2.0"/>
        </w:rPr>
        <w:t xml:space="preserve">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AB6258" w:rsidRPr="00EB1A9E" w:rsidRDefault="00AB6258" w:rsidP="00AB6258">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rsidR="00AB6258" w:rsidRPr="00EB1A9E" w:rsidRDefault="00AB6258" w:rsidP="00AB6258">
      <w:pPr>
        <w:pStyle w:val="TH"/>
      </w:pPr>
      <w:r w:rsidRPr="00EB1A9E">
        <w:t>Table A.4.6.1.3.2-1: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pPr>
            <w:r w:rsidRPr="00EB1A9E">
              <w:t>Configuration</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pPr>
            <w:r w:rsidRPr="00EB1A9E">
              <w:t>Description</w:t>
            </w:r>
          </w:p>
        </w:tc>
      </w:tr>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t>1</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t>15 kHz SSB SCS, 10 MHz bandwidth, FDD duplex mode</w:t>
            </w:r>
          </w:p>
        </w:tc>
      </w:tr>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t>2</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t>15 kHz SSB SCS, 10 MHz bandwidth, TDD duplex mode</w:t>
            </w:r>
          </w:p>
        </w:tc>
      </w:tr>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t>3</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t>30 kHz SSB SCS, 40 MHz bandwidth, TDD duplex mode</w:t>
            </w:r>
          </w:p>
        </w:tc>
      </w:tr>
      <w:tr w:rsidR="00AB6258" w:rsidRPr="00EB1A9E" w:rsidTr="00484D44">
        <w:tc>
          <w:tcPr>
            <w:tcW w:w="9606"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N"/>
              <w:spacing w:line="254" w:lineRule="auto"/>
            </w:pPr>
            <w:r w:rsidRPr="00EB1A9E">
              <w:rPr>
                <w:lang w:eastAsia="zh-CN"/>
              </w:rPr>
              <w:t>Note:</w:t>
            </w:r>
            <w:r w:rsidRPr="00EB1A9E">
              <w:tab/>
              <w:t>The UE is only required to be tested in one of the supported test configurations.</w:t>
            </w:r>
          </w:p>
        </w:tc>
      </w:tr>
    </w:tbl>
    <w:p w:rsidR="00AB6258" w:rsidRPr="00EB1A9E" w:rsidRDefault="00AB6258" w:rsidP="00AB6258"/>
    <w:p w:rsidR="00AB6258" w:rsidRPr="00EB1A9E" w:rsidRDefault="00AB6258" w:rsidP="00AB6258">
      <w:pPr>
        <w:pStyle w:val="TH"/>
      </w:pPr>
      <w:r w:rsidRPr="00EB1A9E">
        <w:rPr>
          <w:rFonts w:cs="v4.2.0"/>
        </w:rPr>
        <w:t>Table A.4.6.1.3.2-2: General test parameters for EN-DC intra-frequency event triggered reporting with per-UE gaps for PSCell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B6258" w:rsidRPr="00EB1A9E" w:rsidTr="00484D4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Comment</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Cell to be identified.</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lang w:val="it-IT"/>
              </w:rPr>
            </w:pPr>
            <w:r w:rsidRPr="00EB1A9E">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bCs/>
              </w:rPr>
              <w:t>1: Cell 1</w:t>
            </w:r>
          </w:p>
          <w:p w:rsidR="00AB6258" w:rsidRPr="00EB1A9E" w:rsidRDefault="00AB6258" w:rsidP="00484D44">
            <w:pPr>
              <w:pStyle w:val="TAH"/>
              <w:spacing w:line="254" w:lineRule="auto"/>
              <w:jc w:val="left"/>
              <w:rPr>
                <w:rFonts w:cs="Arial"/>
              </w:rPr>
            </w:pPr>
            <w:r w:rsidRPr="00EB1A9E">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eastAsia="zh-CN"/>
              </w:rPr>
            </w:pPr>
            <w:r w:rsidRPr="00EB1A9E">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b w:val="0"/>
                <w:lang w:val="it-IT" w:eastAsia="zh-CN"/>
              </w:rPr>
            </w:pPr>
            <w:r w:rsidRPr="00EB1A9E">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eastAsia="zh-CN"/>
              </w:rPr>
            </w:pPr>
            <w:r w:rsidRPr="00EB1A9E">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b w:val="0"/>
                <w:lang w:val="it-IT" w:eastAsia="zh-CN"/>
              </w:rPr>
            </w:pPr>
            <w:r w:rsidRPr="00EB1A9E">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eastAsia="zh-CN"/>
              </w:rPr>
            </w:pPr>
            <w:r w:rsidRPr="00EB1A9E">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b w:val="0"/>
                <w:lang w:val="it-IT" w:eastAsia="zh-CN"/>
              </w:rPr>
            </w:pPr>
            <w:r w:rsidRPr="00EB1A9E">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eastAsia="zh-CN"/>
              </w:rPr>
            </w:pPr>
            <w:r w:rsidRPr="00EB1A9E">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 xml:space="preserve">Time </w:t>
            </w:r>
            <w:proofErr w:type="gramStart"/>
            <w:r w:rsidRPr="00EB1A9E">
              <w:rPr>
                <w:rFonts w:cs="v4.2.0"/>
              </w:rPr>
              <w:t>To</w:t>
            </w:r>
            <w:proofErr w:type="gramEnd"/>
            <w:r w:rsidRPr="00EB1A9E">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L3 filtering is not used</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OFF</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Synchronous EN-DC</w:t>
            </w: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Asynchronous cells.</w:t>
            </w:r>
          </w:p>
          <w:p w:rsidR="00AB6258" w:rsidRPr="00EB1A9E" w:rsidRDefault="00AB6258" w:rsidP="00484D44">
            <w:pPr>
              <w:pStyle w:val="TAL"/>
              <w:spacing w:line="254" w:lineRule="auto"/>
              <w:rPr>
                <w:rFonts w:cs="Arial"/>
              </w:rPr>
            </w:pPr>
            <w:r w:rsidRPr="00EB1A9E">
              <w:rPr>
                <w:rFonts w:cs="v4.2.0"/>
              </w:rPr>
              <w:t>The timing of Cell 3 is 3ms later than the timing of Cell 2.</w:t>
            </w: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Synchronous cells</w:t>
            </w: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Synchronous cells</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v4.2.0"/>
              </w:rPr>
              <w:t>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bl>
    <w:p w:rsidR="00AB6258" w:rsidRPr="00EB1A9E" w:rsidRDefault="00AB6258" w:rsidP="00AB6258"/>
    <w:p w:rsidR="00AB6258" w:rsidRPr="00EB1A9E" w:rsidRDefault="00AB6258" w:rsidP="00AB6258">
      <w:pPr>
        <w:pStyle w:val="TH"/>
      </w:pPr>
      <w:r w:rsidRPr="00EB1A9E">
        <w:rPr>
          <w:rFonts w:cs="v4.2.0"/>
        </w:rPr>
        <w:t>Table A.4.6.1.3.2-3: NR Cell specific test parameters for EN-DC intra-frequency event triggered reporting with per-UE gaps for PSCell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B6258" w:rsidRPr="00EB1A9E" w:rsidTr="00484D44">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Cell 3</w:t>
            </w:r>
          </w:p>
        </w:tc>
      </w:tr>
      <w:tr w:rsidR="00AB6258" w:rsidRPr="00EB1A9E" w:rsidTr="00484D44">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T2</w:t>
            </w:r>
          </w:p>
        </w:tc>
      </w:tr>
      <w:tr w:rsidR="00AB6258" w:rsidRPr="00EB1A9E" w:rsidTr="00484D44">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N/A</w:t>
            </w:r>
          </w:p>
        </w:tc>
      </w:tr>
      <w:tr w:rsidR="00AB6258" w:rsidRPr="00EB1A9E" w:rsidTr="00484D44">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TDDConf.1.1</w:t>
            </w:r>
          </w:p>
        </w:tc>
      </w:tr>
      <w:tr w:rsidR="00AB6258" w:rsidRPr="00EB1A9E" w:rsidTr="00484D44">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TDDConf.2.1</w:t>
            </w: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FDD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TDD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CR.2.1 TDD</w:t>
            </w: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FDD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TDD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CCR.2.1 TDD</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t>OP.1</w:t>
            </w: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DLBWP.0.1</w:t>
            </w:r>
          </w:p>
          <w:p w:rsidR="00AB6258" w:rsidRPr="00EB1A9E" w:rsidRDefault="00AB6258" w:rsidP="00484D44">
            <w:pPr>
              <w:pStyle w:val="TAC"/>
              <w:spacing w:line="254" w:lineRule="auto"/>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DLBWP.0.1</w:t>
            </w:r>
          </w:p>
          <w:p w:rsidR="00AB6258" w:rsidRPr="00EB1A9E" w:rsidRDefault="00AB6258" w:rsidP="00484D44">
            <w:pPr>
              <w:pStyle w:val="TAC"/>
              <w:spacing w:line="254" w:lineRule="auto"/>
            </w:pPr>
            <w:r w:rsidRPr="00EB1A9E">
              <w:rPr>
                <w:rFonts w:cs="v4.2.0"/>
                <w:lang w:eastAsia="zh-CN"/>
              </w:rPr>
              <w:t>ULBWP.0.1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DLBWP.1.1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ULBWP.1.1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SSB</w:t>
            </w:r>
          </w:p>
        </w:tc>
      </w:tr>
      <w:tr w:rsidR="00AB6258" w:rsidRPr="00EB1A9E" w:rsidTr="00484D44">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eastAsia="Times New Roman" w:cs="v4.2.0"/>
              </w:rPr>
            </w:pPr>
            <w:r w:rsidRPr="00EB1A9E">
              <w:rPr>
                <w:rFonts w:eastAsia="Times New Roman" w:cs="v4.2.0"/>
                <w:noProof/>
                <w:position w:val="-12"/>
                <w:lang w:val="en-US" w:eastAsia="zh-CN"/>
              </w:rPr>
              <w:drawing>
                <wp:inline distT="0" distB="0" distL="0" distR="0" wp14:anchorId="1B9AF6B5" wp14:editId="22F73B59">
                  <wp:extent cx="255270" cy="23749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-98</w:t>
            </w:r>
          </w:p>
        </w:tc>
      </w:tr>
      <w:tr w:rsidR="00AB6258" w:rsidRPr="00EB1A9E" w:rsidTr="00484D44">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-98</w:t>
            </w:r>
          </w:p>
        </w:tc>
      </w:tr>
      <w:tr w:rsidR="00AB6258" w:rsidRPr="00EB1A9E" w:rsidTr="00484D44">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-95</w:t>
            </w:r>
          </w:p>
        </w:tc>
      </w:tr>
      <w:tr w:rsidR="00AB6258" w:rsidRPr="00EB1A9E" w:rsidTr="00484D44">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01AC84A7" wp14:editId="52699A70">
                  <wp:extent cx="255270" cy="23749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 xml:space="preserve">dBm/15 </w:t>
            </w:r>
            <w:ins w:id="38" w:author="Awlok Josan" w:date="2019-08-12T20:02:00Z">
              <w:r>
                <w:rPr>
                  <w:rFonts w:cs="v4.2.0"/>
                </w:rPr>
                <w:t>k</w:t>
              </w:r>
            </w:ins>
            <w:del w:id="39" w:author="Awlok Josan" w:date="2019-08-12T20:02:00Z">
              <w:r w:rsidRPr="00EB1A9E" w:rsidDel="00AB6258">
                <w:rPr>
                  <w:rFonts w:cs="v4.2.0"/>
                </w:rPr>
                <w:delText>K</w:delText>
              </w:r>
            </w:del>
            <w:r w:rsidRPr="00EB1A9E">
              <w:rPr>
                <w:rFonts w:cs="v4.2.0"/>
              </w:rPr>
              <w:t>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Arial"/>
              </w:rPr>
              <w:t>-98</w:t>
            </w:r>
          </w:p>
        </w:tc>
      </w:tr>
      <w:tr w:rsidR="00AB6258" w:rsidRPr="00EB1A9E" w:rsidTr="00484D44">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r>
      <w:tr w:rsidR="00AB6258" w:rsidRPr="00EB1A9E" w:rsidTr="00484D44">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r>
      <w:tr w:rsidR="00AB6258" w:rsidRPr="00EB1A9E" w:rsidTr="00484D44">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38569521" wp14:editId="6CA3E6AE">
                  <wp:extent cx="397510" cy="249555"/>
                  <wp:effectExtent l="0" t="0" r="254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7510" cy="24955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-1.46</w:t>
            </w: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66D59D4A" wp14:editId="2C00184B">
                  <wp:extent cx="516890" cy="24955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4</w:t>
            </w: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r>
      <w:tr w:rsidR="00AB6258" w:rsidRPr="00EB1A9E" w:rsidTr="00484D44">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SS-RSRP</w:t>
            </w:r>
            <w:r w:rsidRPr="00EB1A9E">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 xml:space="preserve">dBm/SCS </w:t>
            </w:r>
            <w:ins w:id="40" w:author="Awlok Josan" w:date="2019-08-12T20:02:00Z">
              <w:r>
                <w:rPr>
                  <w:rFonts w:cs="v4.2.0"/>
                </w:rPr>
                <w:t>k</w:t>
              </w:r>
            </w:ins>
            <w:del w:id="41" w:author="Awlok Josan" w:date="2019-08-12T20:02:00Z">
              <w:r w:rsidRPr="00EB1A9E" w:rsidDel="00AB6258">
                <w:rPr>
                  <w:rFonts w:cs="v4.2.0"/>
                </w:rPr>
                <w:delText>K</w:delText>
              </w:r>
            </w:del>
            <w:r w:rsidRPr="00EB1A9E">
              <w:rPr>
                <w:rFonts w:cs="v4.2.0"/>
              </w:rPr>
              <w:t>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-94</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-94</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-91</w:t>
            </w:r>
          </w:p>
        </w:tc>
      </w:tr>
      <w:tr w:rsidR="00AB6258" w:rsidRPr="00EB1A9E" w:rsidTr="00484D44">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-56.16</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AWGN</w:t>
            </w:r>
          </w:p>
        </w:tc>
      </w:tr>
      <w:tr w:rsidR="00AB6258" w:rsidRPr="00EB1A9E" w:rsidTr="00484D4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N"/>
              <w:spacing w:line="254" w:lineRule="auto"/>
            </w:pPr>
            <w:r w:rsidRPr="00EB1A9E">
              <w:t>Note 1:</w:t>
            </w:r>
            <w:r w:rsidRPr="00EB1A9E">
              <w:rPr>
                <w:snapToGrid w:val="0"/>
              </w:rPr>
              <w:tab/>
            </w:r>
            <w:r w:rsidRPr="00EB1A9E">
              <w:t>The resources for uplink transmission are assigned to the UE prior to the start of time period T2.</w:t>
            </w:r>
          </w:p>
          <w:p w:rsidR="00AB6258" w:rsidRPr="00EB1A9E" w:rsidRDefault="00AB6258" w:rsidP="00484D44">
            <w:pPr>
              <w:pStyle w:val="TAN"/>
              <w:spacing w:line="254" w:lineRule="auto"/>
            </w:pPr>
            <w:r w:rsidRPr="00EB1A9E">
              <w:t>Note 2:</w:t>
            </w:r>
            <w:r w:rsidRPr="00EB1A9E">
              <w:rPr>
                <w:snapToGrid w:val="0"/>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1AB0CB1E" wp14:editId="0B6CF786">
                  <wp:extent cx="255270" cy="23749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t xml:space="preserve"> to be fulfilled.</w:t>
            </w:r>
          </w:p>
          <w:p w:rsidR="00AB6258" w:rsidRPr="00EB1A9E" w:rsidRDefault="00AB6258" w:rsidP="00484D44">
            <w:pPr>
              <w:pStyle w:val="TAN"/>
              <w:spacing w:line="254" w:lineRule="auto"/>
            </w:pPr>
            <w:r w:rsidRPr="00EB1A9E">
              <w:t>Note 3:</w:t>
            </w:r>
            <w:r w:rsidRPr="00EB1A9E">
              <w:rPr>
                <w:snapToGrid w:val="0"/>
              </w:rPr>
              <w:tab/>
            </w:r>
            <w:r w:rsidRPr="00EB1A9E">
              <w:t>SS-RSRP levels have been derived from other parameters for information purposes. They are not settable parameters themselves.</w:t>
            </w:r>
          </w:p>
        </w:tc>
      </w:tr>
    </w:tbl>
    <w:p w:rsidR="00AB6258" w:rsidRPr="00EB1A9E" w:rsidRDefault="00AB6258" w:rsidP="00AB6258">
      <w:pPr>
        <w:rPr>
          <w:snapToGrid w:val="0"/>
        </w:rPr>
      </w:pPr>
    </w:p>
    <w:p w:rsidR="00AB6258" w:rsidRPr="00EB1A9E" w:rsidRDefault="00AB6258" w:rsidP="00AB6258">
      <w:pPr>
        <w:pStyle w:val="Heading5"/>
        <w:rPr>
          <w:snapToGrid w:val="0"/>
        </w:rPr>
      </w:pPr>
      <w:bookmarkStart w:id="42" w:name="_Toc535476253"/>
      <w:r w:rsidRPr="00EB1A9E">
        <w:rPr>
          <w:snapToGrid w:val="0"/>
        </w:rPr>
        <w:t>A.4.6.1.3.3</w:t>
      </w:r>
      <w:r w:rsidRPr="00EB1A9E">
        <w:rPr>
          <w:snapToGrid w:val="0"/>
        </w:rPr>
        <w:tab/>
        <w:t>Test Requirements</w:t>
      </w:r>
      <w:bookmarkEnd w:id="42"/>
    </w:p>
    <w:p w:rsidR="00AB6258" w:rsidRPr="00EB1A9E" w:rsidRDefault="00AB6258" w:rsidP="00AB6258">
      <w:pPr>
        <w:rPr>
          <w:rFonts w:cs="v4.2.0"/>
          <w:lang w:eastAsia="ko-KR"/>
        </w:rPr>
      </w:pPr>
      <w:r w:rsidRPr="00EB1A9E">
        <w:rPr>
          <w:rFonts w:cs="v4.2.0"/>
        </w:rPr>
        <w:t>The UE shall send one Event A3 triggered measurement report, with a measurement reporting delay less than 800 ms from the beginning of time period T2. The UE is not required to read the neighbour cell SSB index in this test.</w:t>
      </w:r>
    </w:p>
    <w:p w:rsidR="00AB6258" w:rsidRPr="00EB1A9E" w:rsidRDefault="00AB6258" w:rsidP="00AB6258">
      <w:pPr>
        <w:rPr>
          <w:rFonts w:cs="v4.2.0"/>
        </w:rPr>
      </w:pPr>
      <w:r w:rsidRPr="00EB1A9E">
        <w:rPr>
          <w:rFonts w:cs="v4.2.0"/>
        </w:rPr>
        <w:t xml:space="preserve">The UE shall not send event triggered measurement reports, </w:t>
      </w:r>
      <w:proofErr w:type="gramStart"/>
      <w:r w:rsidRPr="00EB1A9E">
        <w:rPr>
          <w:rFonts w:cs="v4.2.0"/>
        </w:rPr>
        <w:t>as long as</w:t>
      </w:r>
      <w:proofErr w:type="gramEnd"/>
      <w:r w:rsidRPr="00EB1A9E">
        <w:rPr>
          <w:rFonts w:cs="v4.2.0"/>
        </w:rPr>
        <w:t xml:space="preserve"> the reporting criteria are not fulfilled.</w:t>
      </w:r>
    </w:p>
    <w:p w:rsidR="00AB6258" w:rsidRPr="00EB1A9E" w:rsidRDefault="00AB6258" w:rsidP="00AB6258">
      <w:pPr>
        <w:rPr>
          <w:rFonts w:cs="v4.2.0"/>
        </w:rPr>
      </w:pPr>
      <w:r w:rsidRPr="00EB1A9E">
        <w:rPr>
          <w:rFonts w:cs="v4.2.0"/>
        </w:rPr>
        <w:t>The rate of correct events observed during repeated tests shall be at least 90%.</w:t>
      </w:r>
    </w:p>
    <w:p w:rsidR="00AB6258" w:rsidRPr="00EB1A9E" w:rsidRDefault="00AB6258" w:rsidP="00AB6258">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AB6258" w:rsidRPr="00EB1A9E" w:rsidRDefault="00AB6258" w:rsidP="00AB6258">
      <w:pPr>
        <w:pStyle w:val="Heading4"/>
        <w:rPr>
          <w:snapToGrid w:val="0"/>
        </w:rPr>
      </w:pPr>
      <w:r w:rsidRPr="00EB1A9E">
        <w:rPr>
          <w:snapToGrid w:val="0"/>
        </w:rPr>
        <w:t>A.4.6.1.4</w:t>
      </w:r>
      <w:r w:rsidRPr="00EB1A9E">
        <w:rPr>
          <w:snapToGrid w:val="0"/>
        </w:rPr>
        <w:tab/>
        <w:t>EN-DC event triggered reporting tests with per-UE gaps under DRX</w:t>
      </w:r>
    </w:p>
    <w:p w:rsidR="00AB6258" w:rsidRPr="00EB1A9E" w:rsidRDefault="00AB6258" w:rsidP="00AB6258">
      <w:pPr>
        <w:pStyle w:val="Heading5"/>
        <w:rPr>
          <w:snapToGrid w:val="0"/>
        </w:rPr>
      </w:pPr>
      <w:r w:rsidRPr="00EB1A9E">
        <w:rPr>
          <w:snapToGrid w:val="0"/>
        </w:rPr>
        <w:t>A.4.6.1.4.1</w:t>
      </w:r>
      <w:r w:rsidRPr="00EB1A9E">
        <w:rPr>
          <w:snapToGrid w:val="0"/>
        </w:rPr>
        <w:tab/>
        <w:t>Test purpose and Environment</w:t>
      </w:r>
    </w:p>
    <w:p w:rsidR="00AB6258" w:rsidRPr="00EB1A9E" w:rsidRDefault="00AB6258" w:rsidP="00AB6258">
      <w:pPr>
        <w:rPr>
          <w:rFonts w:cs="v4.2.0"/>
          <w:lang w:eastAsia="ko-KR"/>
        </w:rPr>
      </w:pPr>
      <w:r w:rsidRPr="00EB1A9E">
        <w:rPr>
          <w:rFonts w:cs="v4.2.0"/>
        </w:rPr>
        <w:t>The purpose of this test is to verify that the UE makes correct reporting of an event. This test will partly verify the intra-frequency cell search requirements in clause 9.2.6.2 and 9.2.6.3.</w:t>
      </w:r>
    </w:p>
    <w:p w:rsidR="00AB6258" w:rsidRPr="00EB1A9E" w:rsidRDefault="00AB6258" w:rsidP="00AB6258">
      <w:pPr>
        <w:pStyle w:val="Heading5"/>
        <w:rPr>
          <w:snapToGrid w:val="0"/>
        </w:rPr>
      </w:pPr>
      <w:r w:rsidRPr="00EB1A9E">
        <w:rPr>
          <w:snapToGrid w:val="0"/>
        </w:rPr>
        <w:t>A.4.6.1.4.2</w:t>
      </w:r>
      <w:r w:rsidRPr="00EB1A9E">
        <w:rPr>
          <w:snapToGrid w:val="0"/>
        </w:rPr>
        <w:tab/>
        <w:t>Test parameters</w:t>
      </w:r>
    </w:p>
    <w:p w:rsidR="00AB6258" w:rsidRPr="00EB1A9E" w:rsidRDefault="00AB6258" w:rsidP="00AB6258">
      <w:pPr>
        <w:rPr>
          <w:rFonts w:cs="v4.2.0"/>
        </w:rPr>
      </w:pPr>
      <w:r w:rsidRPr="00EB1A9E">
        <w:rPr>
          <w:rFonts w:cs="v4.2.0"/>
        </w:rPr>
        <w:t>Three cells are deployed in the test, which are E-UTRAN PCell (Cell 1), FR1 PSCell (Cell 2) and a FR1 neighbour cell (Cell 3) on the same frequency as the PSCell.</w:t>
      </w:r>
      <w:ins w:id="43" w:author="Awlok Josan" w:date="2019-08-12T20:02:00Z">
        <w:r>
          <w:rPr>
            <w:rFonts w:cs="v4.2.0"/>
          </w:rPr>
          <w:t xml:space="preserve"> </w:t>
        </w:r>
      </w:ins>
      <w:r w:rsidRPr="00EB1A9E">
        <w:rPr>
          <w:rFonts w:cs="v4.2.0"/>
        </w:rPr>
        <w:t xml:space="preserve">The test parameters for PSCell are given in Table A.4.6.1.4.2-1, A.4.6.1.4.2-2, A.4.6.1.4.2-3 A.4.6.1.4.2-4 and A.4.6.1.4.2-5 below and the test parameters and applicability for the E-UTRAN cell are defined in A.3.7.2. In the measurement control </w:t>
      </w:r>
      <w:del w:id="44" w:author="Awlok Josan" w:date="2019-08-12T20:02:00Z">
        <w:r w:rsidRPr="00EB1A9E" w:rsidDel="00AB6258">
          <w:rPr>
            <w:rFonts w:cs="v4.2.0"/>
          </w:rPr>
          <w:delText>information</w:delText>
        </w:r>
      </w:del>
      <w:ins w:id="45" w:author="Awlok Josan" w:date="2019-08-12T20:02:00Z">
        <w:r w:rsidRPr="00EB1A9E">
          <w:rPr>
            <w:rFonts w:cs="v4.2.0"/>
          </w:rPr>
          <w:t>information,</w:t>
        </w:r>
      </w:ins>
      <w:r w:rsidRPr="00EB1A9E">
        <w:rPr>
          <w:rFonts w:cs="v4.2.0"/>
        </w:rPr>
        <w:t xml:space="preserve">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AB6258" w:rsidRDefault="00AB6258" w:rsidP="00AB6258">
      <w:pPr>
        <w:rPr>
          <w:ins w:id="46" w:author="Awlok Josan" w:date="2019-08-06T14:43:00Z"/>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rsidR="00AB6258" w:rsidRDefault="00AB6258" w:rsidP="00AB6258">
      <w:pPr>
        <w:rPr>
          <w:ins w:id="47" w:author="Awlok Josan" w:date="2019-08-06T14:43:00Z"/>
          <w:rFonts w:cs="v4.2.0"/>
        </w:rPr>
      </w:pPr>
      <w:bookmarkStart w:id="48" w:name="_Hlk16819147"/>
      <w:ins w:id="49" w:author="Awlok Josan" w:date="2019-08-06T14:43:00Z">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ins>
    </w:p>
    <w:bookmarkEnd w:id="48"/>
    <w:p w:rsidR="00AB6258" w:rsidRPr="00EB1A9E" w:rsidRDefault="00AB6258" w:rsidP="00AB6258">
      <w:pPr>
        <w:rPr>
          <w:rFonts w:cs="v4.2.0"/>
        </w:rPr>
      </w:pPr>
    </w:p>
    <w:p w:rsidR="00AB6258" w:rsidRPr="00EB1A9E" w:rsidRDefault="00AB6258" w:rsidP="00AB6258">
      <w:pPr>
        <w:pStyle w:val="TH"/>
      </w:pPr>
      <w:r w:rsidRPr="00EB1A9E">
        <w:lastRenderedPageBreak/>
        <w:t>Table A.4.6.1.4.2-1: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pPr>
            <w:r w:rsidRPr="00EB1A9E">
              <w:t>Configuration</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pPr>
            <w:r w:rsidRPr="00EB1A9E">
              <w:t>Description</w:t>
            </w:r>
          </w:p>
        </w:tc>
      </w:tr>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t>1</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t>15 kHz SSB SCS, 10 MHz bandwidth, FDD duplex mode</w:t>
            </w:r>
          </w:p>
        </w:tc>
      </w:tr>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t>2</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t>15 kHz SSB SCS, 10 MHz bandwidth, TDD duplex mode</w:t>
            </w:r>
          </w:p>
        </w:tc>
      </w:tr>
      <w:tr w:rsidR="00AB6258" w:rsidRPr="00EB1A9E" w:rsidTr="00484D44">
        <w:tc>
          <w:tcPr>
            <w:tcW w:w="2376"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t>3</w:t>
            </w:r>
          </w:p>
        </w:tc>
        <w:tc>
          <w:tcPr>
            <w:tcW w:w="723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t>30 kHz SSB SCS, 40 MHz bandwidth, TDD duplex mode</w:t>
            </w:r>
          </w:p>
        </w:tc>
      </w:tr>
      <w:tr w:rsidR="00AB6258" w:rsidRPr="00EB1A9E" w:rsidTr="00484D44">
        <w:tc>
          <w:tcPr>
            <w:tcW w:w="9606"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N"/>
              <w:spacing w:line="254" w:lineRule="auto"/>
            </w:pPr>
            <w:r w:rsidRPr="00EB1A9E">
              <w:rPr>
                <w:lang w:eastAsia="zh-CN"/>
              </w:rPr>
              <w:t>Note:</w:t>
            </w:r>
            <w:r w:rsidRPr="00EB1A9E">
              <w:rPr>
                <w:snapToGrid w:val="0"/>
              </w:rPr>
              <w:tab/>
            </w:r>
            <w:r w:rsidRPr="00EB1A9E">
              <w:t>The UE is only required to be tested in one of the supported test configurations.</w:t>
            </w:r>
          </w:p>
        </w:tc>
      </w:tr>
    </w:tbl>
    <w:p w:rsidR="00AB6258" w:rsidRPr="00EB1A9E" w:rsidRDefault="00AB6258" w:rsidP="00AB6258"/>
    <w:p w:rsidR="00AB6258" w:rsidRPr="00EB1A9E" w:rsidRDefault="00AB6258" w:rsidP="00AB6258">
      <w:pPr>
        <w:pStyle w:val="TH"/>
      </w:pPr>
      <w:r w:rsidRPr="00EB1A9E">
        <w:rPr>
          <w:rFonts w:cs="v4.2.0"/>
        </w:rPr>
        <w:t>Table A.4.6.1.4.2-2: General test parameters for EN-DC intra-frequency event triggered reporting with per-UE gaps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B6258" w:rsidRPr="00EB1A9E" w:rsidTr="00484D44">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Comment</w:t>
            </w:r>
          </w:p>
        </w:tc>
      </w:tr>
      <w:tr w:rsidR="00AB6258" w:rsidRPr="00EB1A9E" w:rsidTr="00484D44">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rPr>
            </w:pPr>
            <w:r w:rsidRPr="00EB1A9E">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b/>
                <w:sz w:val="18"/>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Cell to be identified.</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lang w:val="it-IT"/>
              </w:rPr>
            </w:pPr>
            <w:r w:rsidRPr="00EB1A9E">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bCs/>
              </w:rPr>
              <w:t>1: Cell 1</w:t>
            </w:r>
          </w:p>
          <w:p w:rsidR="00AB6258" w:rsidRPr="00EB1A9E" w:rsidRDefault="00AB6258" w:rsidP="00484D44">
            <w:pPr>
              <w:pStyle w:val="TAH"/>
              <w:spacing w:line="254" w:lineRule="auto"/>
              <w:jc w:val="left"/>
              <w:rPr>
                <w:rFonts w:cs="Arial"/>
              </w:rPr>
            </w:pPr>
            <w:r w:rsidRPr="00EB1A9E">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eastAsia="zh-CN"/>
              </w:rPr>
            </w:pPr>
            <w:r w:rsidRPr="00EB1A9E">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b w:val="0"/>
                <w:lang w:val="it-IT" w:eastAsia="zh-CN"/>
              </w:rPr>
            </w:pPr>
            <w:r w:rsidRPr="00EB1A9E">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eastAsia="zh-CN"/>
              </w:rPr>
            </w:pPr>
            <w:r w:rsidRPr="00EB1A9E">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b w:val="0"/>
                <w:lang w:val="it-IT" w:eastAsia="zh-CN"/>
              </w:rPr>
            </w:pPr>
            <w:r w:rsidRPr="00EB1A9E">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eastAsia="zh-CN"/>
              </w:rPr>
            </w:pPr>
            <w:r w:rsidRPr="00EB1A9E">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b w:val="0"/>
                <w:lang w:val="it-IT" w:eastAsia="zh-CN"/>
              </w:rPr>
            </w:pPr>
            <w:r w:rsidRPr="00EB1A9E">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eastAsia="zh-CN"/>
              </w:rPr>
            </w:pPr>
            <w:r w:rsidRPr="00EB1A9E">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 xml:space="preserve">Time </w:t>
            </w:r>
            <w:proofErr w:type="gramStart"/>
            <w:r w:rsidRPr="00EB1A9E">
              <w:rPr>
                <w:rFonts w:cs="v4.2.0"/>
              </w:rPr>
              <w:t>To</w:t>
            </w:r>
            <w:proofErr w:type="gramEnd"/>
            <w:r w:rsidRPr="00EB1A9E">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L3 filtering is not used</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rPr>
                <w:rFonts w:cs="Arial"/>
                <w:lang w:eastAsia="zh-CN"/>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Synchronous EN-DC</w:t>
            </w:r>
          </w:p>
        </w:tc>
      </w:tr>
      <w:tr w:rsidR="00AB6258" w:rsidRPr="00EB1A9E" w:rsidTr="00484D4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Asynchronous cells.</w:t>
            </w:r>
          </w:p>
          <w:p w:rsidR="00AB6258" w:rsidRPr="00EB1A9E" w:rsidRDefault="00AB6258" w:rsidP="00484D44">
            <w:pPr>
              <w:pStyle w:val="TAL"/>
              <w:spacing w:line="254" w:lineRule="auto"/>
              <w:rPr>
                <w:rFonts w:cs="Arial"/>
              </w:rPr>
            </w:pPr>
            <w:r w:rsidRPr="00EB1A9E">
              <w:rPr>
                <w:rFonts w:cs="v4.2.0"/>
              </w:rPr>
              <w:t>The timing of Cell 3 is 3ms later than the timing of Cell 2.</w:t>
            </w: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Synchronous cells</w:t>
            </w:r>
          </w:p>
        </w:tc>
      </w:tr>
      <w:tr w:rsidR="00AB6258" w:rsidRPr="00EB1A9E" w:rsidTr="00484D4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Synchronous cells</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bl>
    <w:p w:rsidR="00AB6258" w:rsidRPr="00EB1A9E" w:rsidRDefault="00AB6258" w:rsidP="00AB6258"/>
    <w:p w:rsidR="00AB6258" w:rsidRPr="00EB1A9E" w:rsidRDefault="00AB6258" w:rsidP="00AB6258">
      <w:pPr>
        <w:pStyle w:val="TH"/>
      </w:pPr>
      <w:r w:rsidRPr="00EB1A9E">
        <w:rPr>
          <w:rFonts w:cs="v4.2.0"/>
        </w:rPr>
        <w:t>Table A.4.6.1.4.2-3: NR Cell specific test parameters for EN-DC intra-frequency event triggered reporting with per-UE gaps for PSCell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B6258" w:rsidRPr="00EB1A9E" w:rsidTr="00484D44">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Cell 3</w:t>
            </w:r>
          </w:p>
        </w:tc>
      </w:tr>
      <w:tr w:rsidR="00AB6258" w:rsidRPr="00EB1A9E" w:rsidTr="00484D44">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T2</w:t>
            </w:r>
          </w:p>
        </w:tc>
      </w:tr>
      <w:tr w:rsidR="00AB6258" w:rsidRPr="00EB1A9E" w:rsidTr="00484D44">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lang w:val="it-IT" w:eastAsia="zh-CN"/>
              </w:rPr>
              <w:lastRenderedPageBreak/>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N/A</w:t>
            </w:r>
          </w:p>
        </w:tc>
      </w:tr>
      <w:tr w:rsidR="00AB6258" w:rsidRPr="00EB1A9E" w:rsidTr="00484D44">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TDDConf.1.1</w:t>
            </w:r>
          </w:p>
        </w:tc>
      </w:tr>
      <w:tr w:rsidR="00AB6258" w:rsidRPr="00EB1A9E" w:rsidTr="00484D44">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val="en-US" w:eastAsia="ja-JP"/>
              </w:rPr>
              <w:t>TDDConf.2.1</w:t>
            </w: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FDD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TDD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CR.2.1 TDD</w:t>
            </w: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FDD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TDD</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CCR.2.1 TDD</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t>OP.1</w:t>
            </w:r>
          </w:p>
        </w:tc>
      </w:tr>
      <w:tr w:rsidR="00AB6258" w:rsidRPr="00EB1A9E" w:rsidTr="00484D4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DLBWP.0.1</w:t>
            </w:r>
          </w:p>
          <w:p w:rsidR="00AB6258" w:rsidRPr="00EB1A9E" w:rsidRDefault="00AB6258" w:rsidP="00484D44">
            <w:pPr>
              <w:pStyle w:val="TAC"/>
              <w:spacing w:line="254" w:lineRule="auto"/>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DLBWP.0.1</w:t>
            </w:r>
          </w:p>
          <w:p w:rsidR="00AB6258" w:rsidRPr="00EB1A9E" w:rsidRDefault="00AB6258" w:rsidP="00484D44">
            <w:pPr>
              <w:pStyle w:val="TAC"/>
              <w:spacing w:line="254" w:lineRule="auto"/>
            </w:pPr>
            <w:r w:rsidRPr="00EB1A9E">
              <w:rPr>
                <w:rFonts w:cs="v4.2.0"/>
                <w:lang w:eastAsia="zh-CN"/>
              </w:rPr>
              <w:t>ULBWP.0.1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DLBWP.1.1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ULBWP.1.1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SSB</w:t>
            </w:r>
          </w:p>
        </w:tc>
      </w:tr>
      <w:tr w:rsidR="00AB6258" w:rsidRPr="00EB1A9E" w:rsidTr="00484D44">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eastAsia="Times New Roman" w:cs="v4.2.0"/>
              </w:rPr>
            </w:pPr>
            <w:r w:rsidRPr="00EB1A9E">
              <w:rPr>
                <w:rFonts w:eastAsia="Times New Roman" w:cs="v4.2.0"/>
                <w:noProof/>
                <w:position w:val="-12"/>
                <w:lang w:val="en-US" w:eastAsia="zh-CN"/>
              </w:rPr>
              <w:drawing>
                <wp:inline distT="0" distB="0" distL="0" distR="0" wp14:anchorId="6E6076F1" wp14:editId="05BFDC49">
                  <wp:extent cx="255270" cy="23749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-98</w:t>
            </w:r>
          </w:p>
        </w:tc>
      </w:tr>
      <w:tr w:rsidR="00AB6258" w:rsidRPr="00EB1A9E" w:rsidTr="00484D44">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-98</w:t>
            </w:r>
          </w:p>
        </w:tc>
      </w:tr>
      <w:tr w:rsidR="00AB6258" w:rsidRPr="00EB1A9E" w:rsidTr="00484D44">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-95</w:t>
            </w:r>
          </w:p>
        </w:tc>
      </w:tr>
      <w:tr w:rsidR="00AB6258" w:rsidRPr="00EB1A9E" w:rsidTr="00484D44">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2C72A32E" wp14:editId="44EADA33">
                  <wp:extent cx="255270" cy="23749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 xml:space="preserve">dBm/15 </w:t>
            </w:r>
            <w:proofErr w:type="spellStart"/>
            <w:r w:rsidRPr="00EB1A9E">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Arial"/>
              </w:rPr>
              <w:t>-98</w:t>
            </w:r>
          </w:p>
        </w:tc>
      </w:tr>
      <w:tr w:rsidR="00AB6258" w:rsidRPr="00EB1A9E" w:rsidTr="00484D44">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r>
      <w:tr w:rsidR="00AB6258" w:rsidRPr="00EB1A9E" w:rsidTr="00484D44">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r>
      <w:tr w:rsidR="00AB6258" w:rsidRPr="00EB1A9E" w:rsidTr="00484D44">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00C1C31A" wp14:editId="2466777E">
                  <wp:extent cx="397510" cy="249555"/>
                  <wp:effectExtent l="0" t="0" r="254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7510" cy="24955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-1.46</w:t>
            </w: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r>
      <w:tr w:rsidR="00AB6258" w:rsidRPr="00EB1A9E" w:rsidTr="00484D44">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0A02D559" wp14:editId="29BF7BA1">
                  <wp:extent cx="516890" cy="24955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4</w:t>
            </w: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r>
      <w:tr w:rsidR="00AB6258" w:rsidRPr="00EB1A9E" w:rsidTr="00484D44">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rPr>
            </w:pPr>
          </w:p>
        </w:tc>
      </w:tr>
      <w:tr w:rsidR="00AB6258" w:rsidRPr="00EB1A9E" w:rsidTr="00484D44">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SS-RSRP</w:t>
            </w:r>
            <w:r w:rsidRPr="00EB1A9E">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 xml:space="preserve">dBm/SCS </w:t>
            </w:r>
            <w:proofErr w:type="spellStart"/>
            <w:r w:rsidRPr="00EB1A9E">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-94</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-94</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-91</w:t>
            </w:r>
          </w:p>
        </w:tc>
      </w:tr>
      <w:tr w:rsidR="00AB6258" w:rsidRPr="00EB1A9E" w:rsidTr="00484D44">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r>
      <w:tr w:rsidR="00AB6258" w:rsidRPr="00EB1A9E" w:rsidTr="00484D44">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-56.16</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AWGN</w:t>
            </w:r>
          </w:p>
        </w:tc>
      </w:tr>
      <w:tr w:rsidR="00AB6258" w:rsidRPr="00EB1A9E" w:rsidTr="00484D4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N"/>
              <w:spacing w:line="254" w:lineRule="auto"/>
            </w:pPr>
            <w:r w:rsidRPr="00EB1A9E">
              <w:t>Note 1:</w:t>
            </w:r>
            <w:r w:rsidRPr="00EB1A9E">
              <w:rPr>
                <w:snapToGrid w:val="0"/>
              </w:rPr>
              <w:tab/>
            </w:r>
            <w:r w:rsidRPr="00EB1A9E">
              <w:t>The resources for uplink transmission are assigned to the UE prior to the start of time period T2.</w:t>
            </w:r>
          </w:p>
          <w:p w:rsidR="00AB6258" w:rsidRPr="00EB1A9E" w:rsidRDefault="00AB6258" w:rsidP="00484D44">
            <w:pPr>
              <w:pStyle w:val="TAN"/>
              <w:spacing w:line="254" w:lineRule="auto"/>
            </w:pPr>
            <w:r w:rsidRPr="00EB1A9E">
              <w:t>Note 2:</w:t>
            </w:r>
            <w:r w:rsidRPr="00EB1A9E">
              <w:rPr>
                <w:snapToGrid w:val="0"/>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31F6ABD7" wp14:editId="5F2B18DA">
                  <wp:extent cx="255270" cy="23749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t xml:space="preserve"> to be fulfilled.</w:t>
            </w:r>
          </w:p>
          <w:p w:rsidR="00AB6258" w:rsidRPr="00EB1A9E" w:rsidRDefault="00AB6258" w:rsidP="00484D44">
            <w:pPr>
              <w:pStyle w:val="TAN"/>
              <w:spacing w:line="254" w:lineRule="auto"/>
            </w:pPr>
            <w:r w:rsidRPr="00EB1A9E">
              <w:t>Note 3:</w:t>
            </w:r>
            <w:r w:rsidRPr="00EB1A9E">
              <w:rPr>
                <w:snapToGrid w:val="0"/>
              </w:rPr>
              <w:tab/>
            </w:r>
            <w:r w:rsidRPr="00EB1A9E">
              <w:t>SS-RSRP levels have been derived from other parameters for information purposes. They are not settable parameters themselves.</w:t>
            </w:r>
          </w:p>
        </w:tc>
      </w:tr>
    </w:tbl>
    <w:p w:rsidR="00AB6258" w:rsidRPr="00EB1A9E" w:rsidRDefault="00AB6258" w:rsidP="00AB6258">
      <w:pPr>
        <w:rPr>
          <w:snapToGrid w:val="0"/>
        </w:rPr>
      </w:pPr>
    </w:p>
    <w:p w:rsidR="00AB6258" w:rsidRPr="00EB1A9E" w:rsidRDefault="00AB6258" w:rsidP="00AB6258">
      <w:pPr>
        <w:pStyle w:val="Heading5"/>
        <w:rPr>
          <w:snapToGrid w:val="0"/>
        </w:rPr>
      </w:pPr>
      <w:r w:rsidRPr="00EB1A9E">
        <w:rPr>
          <w:snapToGrid w:val="0"/>
        </w:rPr>
        <w:lastRenderedPageBreak/>
        <w:t>A.4.6.1.4.3</w:t>
      </w:r>
      <w:r w:rsidRPr="00EB1A9E">
        <w:rPr>
          <w:snapToGrid w:val="0"/>
        </w:rPr>
        <w:tab/>
        <w:t>Test Requirements</w:t>
      </w:r>
    </w:p>
    <w:p w:rsidR="00AB6258" w:rsidRPr="00EB1A9E" w:rsidRDefault="00AB6258" w:rsidP="00AB6258">
      <w:pPr>
        <w:rPr>
          <w:rFonts w:cs="v4.2.0"/>
        </w:rPr>
      </w:pPr>
      <w:r w:rsidRPr="00EB1A9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AB6258" w:rsidRPr="00EB1A9E" w:rsidRDefault="00AB6258" w:rsidP="00AB6258">
      <w:pPr>
        <w:rPr>
          <w:rFonts w:cs="v4.2.0"/>
        </w:rPr>
      </w:pPr>
      <w:r w:rsidRPr="00EB1A9E">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AB6258" w:rsidRPr="00EB1A9E" w:rsidRDefault="00AB6258" w:rsidP="00AB6258">
      <w:pPr>
        <w:rPr>
          <w:rFonts w:cs="v4.2.0"/>
        </w:rPr>
      </w:pPr>
      <w:r w:rsidRPr="00EB1A9E">
        <w:rPr>
          <w:rFonts w:cs="v4.2.0"/>
        </w:rPr>
        <w:t xml:space="preserve">The UE shall not send event triggered measurement reports, </w:t>
      </w:r>
      <w:proofErr w:type="gramStart"/>
      <w:r w:rsidRPr="00EB1A9E">
        <w:rPr>
          <w:rFonts w:cs="v4.2.0"/>
        </w:rPr>
        <w:t>as long as</w:t>
      </w:r>
      <w:proofErr w:type="gramEnd"/>
      <w:r w:rsidRPr="00EB1A9E">
        <w:rPr>
          <w:rFonts w:cs="v4.2.0"/>
        </w:rPr>
        <w:t xml:space="preserve"> the reporting criteria are not fulfilled.</w:t>
      </w:r>
    </w:p>
    <w:p w:rsidR="00AB6258" w:rsidRPr="00EB1A9E" w:rsidRDefault="00AB6258" w:rsidP="00AB6258">
      <w:pPr>
        <w:rPr>
          <w:rFonts w:cs="v4.2.0"/>
        </w:rPr>
      </w:pPr>
      <w:r w:rsidRPr="00EB1A9E">
        <w:rPr>
          <w:rFonts w:cs="v4.2.0"/>
        </w:rPr>
        <w:t>The rate of correct events observed during repeated tests shall be at least 90%.</w:t>
      </w:r>
    </w:p>
    <w:p w:rsidR="00AB6258" w:rsidRPr="00EB1A9E" w:rsidRDefault="00AB6258" w:rsidP="00AB6258">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AB6258" w:rsidRPr="00EB1A9E" w:rsidRDefault="00AB6258" w:rsidP="00AB6258">
      <w:pPr>
        <w:pStyle w:val="Heading4"/>
        <w:rPr>
          <w:snapToGrid w:val="0"/>
        </w:rPr>
      </w:pPr>
      <w:bookmarkStart w:id="50" w:name="_Toc535476258"/>
      <w:r w:rsidRPr="00EB1A9E">
        <w:rPr>
          <w:snapToGrid w:val="0"/>
        </w:rPr>
        <w:t>A.4.6.1.5</w:t>
      </w:r>
      <w:r w:rsidRPr="00EB1A9E">
        <w:rPr>
          <w:snapToGrid w:val="0"/>
        </w:rPr>
        <w:tab/>
        <w:t>EN-DC event triggered reporting tests without gap under non-DRX with SSB index reading</w:t>
      </w:r>
      <w:bookmarkEnd w:id="50"/>
    </w:p>
    <w:p w:rsidR="00AB6258" w:rsidRPr="00EB1A9E" w:rsidRDefault="00AB6258" w:rsidP="00AB6258">
      <w:pPr>
        <w:pStyle w:val="Heading5"/>
        <w:rPr>
          <w:snapToGrid w:val="0"/>
        </w:rPr>
      </w:pPr>
      <w:bookmarkStart w:id="51" w:name="_Toc535476259"/>
      <w:r w:rsidRPr="00EB1A9E">
        <w:rPr>
          <w:snapToGrid w:val="0"/>
        </w:rPr>
        <w:t>A.4.6.1.5.1</w:t>
      </w:r>
      <w:r w:rsidRPr="00EB1A9E">
        <w:rPr>
          <w:snapToGrid w:val="0"/>
        </w:rPr>
        <w:tab/>
        <w:t>Test purpose and Environment</w:t>
      </w:r>
      <w:bookmarkEnd w:id="51"/>
    </w:p>
    <w:p w:rsidR="00AB6258" w:rsidRPr="00EB1A9E" w:rsidRDefault="00AB6258" w:rsidP="00AB6258">
      <w:pPr>
        <w:rPr>
          <w:rFonts w:cs="v4.2.0"/>
          <w:lang w:eastAsia="ko-KR"/>
        </w:rPr>
      </w:pPr>
      <w:r w:rsidRPr="00EB1A9E">
        <w:rPr>
          <w:rFonts w:cs="v4.2.0"/>
        </w:rPr>
        <w:t>The purpose of this test is to verify that the UE makes correct reporting of an event. This test will partly verify the FDD intra-frequency cell search requirements in clause 9.2.5.1 and 9.2.5.2.</w:t>
      </w:r>
    </w:p>
    <w:p w:rsidR="00AB6258" w:rsidRPr="00EB1A9E" w:rsidRDefault="00AB6258" w:rsidP="00AB6258">
      <w:pPr>
        <w:pStyle w:val="Heading5"/>
        <w:rPr>
          <w:snapToGrid w:val="0"/>
        </w:rPr>
      </w:pPr>
      <w:bookmarkStart w:id="52" w:name="_Toc535476260"/>
      <w:r w:rsidRPr="00EB1A9E">
        <w:rPr>
          <w:snapToGrid w:val="0"/>
        </w:rPr>
        <w:t>A.4.6.1.5.2</w:t>
      </w:r>
      <w:r w:rsidRPr="00EB1A9E">
        <w:rPr>
          <w:snapToGrid w:val="0"/>
        </w:rPr>
        <w:tab/>
        <w:t>Test parameters</w:t>
      </w:r>
      <w:bookmarkEnd w:id="52"/>
    </w:p>
    <w:p w:rsidR="00AB6258" w:rsidRPr="00EB1A9E" w:rsidRDefault="00AB6258" w:rsidP="00AB6258">
      <w:pPr>
        <w:rPr>
          <w:rFonts w:cs="v4.2.0"/>
        </w:rPr>
      </w:pPr>
      <w:r w:rsidRPr="00EB1A9E">
        <w:rPr>
          <w:rFonts w:cs="v4.2.0"/>
        </w:rPr>
        <w:t xml:space="preserve">Three cells are deployed in the test, which are E-UTRAN PCell (Cell 1), FR1 PSCell (Cell 2) and a FR1 neighbour cell (Cell 3) on the same frequency as the </w:t>
      </w:r>
      <w:proofErr w:type="spellStart"/>
      <w:r w:rsidRPr="00EB1A9E">
        <w:rPr>
          <w:rFonts w:cs="v4.2.0"/>
        </w:rPr>
        <w:t>PSCell.The</w:t>
      </w:r>
      <w:proofErr w:type="spellEnd"/>
      <w:r w:rsidRPr="00EB1A9E">
        <w:rPr>
          <w:rFonts w:cs="v4.2.0"/>
        </w:rPr>
        <w:t xml:space="preserve"> test parameters for FDD PSCell are given in Table A.4.6.1.5.1-1 and A.4.6.1.5.1-2 below and the test parameters and applicability for the E-UTRAN cell are defined in A.3.7.2. In the measurement control </w:t>
      </w:r>
      <w:del w:id="53" w:author="Awlok Josan" w:date="2019-08-12T20:03:00Z">
        <w:r w:rsidRPr="00EB1A9E" w:rsidDel="00AB6258">
          <w:rPr>
            <w:rFonts w:cs="v4.2.0"/>
          </w:rPr>
          <w:delText>information</w:delText>
        </w:r>
      </w:del>
      <w:ins w:id="54" w:author="Awlok Josan" w:date="2019-08-12T20:03:00Z">
        <w:r w:rsidRPr="00EB1A9E">
          <w:rPr>
            <w:rFonts w:cs="v4.2.0"/>
          </w:rPr>
          <w:t>information,</w:t>
        </w:r>
      </w:ins>
      <w:r w:rsidRPr="00EB1A9E">
        <w:rPr>
          <w:rFonts w:cs="v4.2.0"/>
        </w:rPr>
        <w:t xml:space="preserve">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AB6258" w:rsidRPr="00EB1A9E" w:rsidRDefault="00AB6258" w:rsidP="00AB6258">
      <w:pPr>
        <w:pStyle w:val="TH"/>
      </w:pPr>
      <w:r w:rsidRPr="00EB1A9E">
        <w:t>Table A.4.6.1.5.2-1: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 w:author="Awlok Josan" w:date="2019-08-16T03: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40"/>
        <w:gridCol w:w="7010"/>
        <w:tblGridChange w:id="56">
          <w:tblGrid>
            <w:gridCol w:w="2340"/>
            <w:gridCol w:w="7010"/>
          </w:tblGrid>
        </w:tblGridChange>
      </w:tblGrid>
      <w:tr w:rsidR="00AB6258" w:rsidRPr="00EB1A9E" w:rsidTr="00450127">
        <w:tc>
          <w:tcPr>
            <w:tcW w:w="2340" w:type="dxa"/>
            <w:tcBorders>
              <w:top w:val="single" w:sz="4" w:space="0" w:color="auto"/>
              <w:left w:val="single" w:sz="4" w:space="0" w:color="auto"/>
              <w:bottom w:val="single" w:sz="4" w:space="0" w:color="auto"/>
              <w:right w:val="single" w:sz="4" w:space="0" w:color="auto"/>
            </w:tcBorders>
            <w:hideMark/>
            <w:tcPrChange w:id="57" w:author="Awlok Josan" w:date="2019-08-16T03:39:00Z">
              <w:tcPr>
                <w:tcW w:w="2376" w:type="dxa"/>
                <w:tcBorders>
                  <w:top w:val="single" w:sz="4" w:space="0" w:color="auto"/>
                  <w:left w:val="single" w:sz="4" w:space="0" w:color="auto"/>
                  <w:bottom w:val="single" w:sz="4" w:space="0" w:color="auto"/>
                  <w:right w:val="single" w:sz="4" w:space="0" w:color="auto"/>
                </w:tcBorders>
                <w:hideMark/>
              </w:tcPr>
            </w:tcPrChange>
          </w:tcPr>
          <w:p w:rsidR="00AB6258" w:rsidRPr="00EB1A9E" w:rsidRDefault="00AB6258" w:rsidP="00484D44">
            <w:pPr>
              <w:pStyle w:val="TAH"/>
              <w:spacing w:line="254" w:lineRule="auto"/>
            </w:pPr>
            <w:r w:rsidRPr="00EB1A9E">
              <w:t>Configuration</w:t>
            </w:r>
          </w:p>
        </w:tc>
        <w:tc>
          <w:tcPr>
            <w:tcW w:w="7010" w:type="dxa"/>
            <w:tcBorders>
              <w:top w:val="single" w:sz="4" w:space="0" w:color="auto"/>
              <w:left w:val="single" w:sz="4" w:space="0" w:color="auto"/>
              <w:bottom w:val="single" w:sz="4" w:space="0" w:color="auto"/>
              <w:right w:val="single" w:sz="4" w:space="0" w:color="auto"/>
            </w:tcBorders>
            <w:hideMark/>
            <w:tcPrChange w:id="58" w:author="Awlok Josan" w:date="2019-08-16T03:39:00Z">
              <w:tcPr>
                <w:tcW w:w="7230" w:type="dxa"/>
                <w:tcBorders>
                  <w:top w:val="single" w:sz="4" w:space="0" w:color="auto"/>
                  <w:left w:val="single" w:sz="4" w:space="0" w:color="auto"/>
                  <w:bottom w:val="single" w:sz="4" w:space="0" w:color="auto"/>
                  <w:right w:val="single" w:sz="4" w:space="0" w:color="auto"/>
                </w:tcBorders>
                <w:hideMark/>
              </w:tcPr>
            </w:tcPrChange>
          </w:tcPr>
          <w:p w:rsidR="00AB6258" w:rsidRPr="00EB1A9E" w:rsidRDefault="00AB6258" w:rsidP="00484D44">
            <w:pPr>
              <w:pStyle w:val="TAH"/>
              <w:spacing w:line="254" w:lineRule="auto"/>
            </w:pPr>
            <w:r w:rsidRPr="00EB1A9E">
              <w:t>Description</w:t>
            </w:r>
          </w:p>
        </w:tc>
      </w:tr>
      <w:tr w:rsidR="00AB6258" w:rsidRPr="00EB1A9E" w:rsidTr="00450127">
        <w:tc>
          <w:tcPr>
            <w:tcW w:w="2340" w:type="dxa"/>
            <w:tcBorders>
              <w:top w:val="single" w:sz="4" w:space="0" w:color="auto"/>
              <w:left w:val="single" w:sz="4" w:space="0" w:color="auto"/>
              <w:bottom w:val="single" w:sz="4" w:space="0" w:color="auto"/>
              <w:right w:val="single" w:sz="4" w:space="0" w:color="auto"/>
            </w:tcBorders>
            <w:hideMark/>
            <w:tcPrChange w:id="59" w:author="Awlok Josan" w:date="2019-08-16T03:39:00Z">
              <w:tcPr>
                <w:tcW w:w="2376" w:type="dxa"/>
                <w:tcBorders>
                  <w:top w:val="single" w:sz="4" w:space="0" w:color="auto"/>
                  <w:left w:val="single" w:sz="4" w:space="0" w:color="auto"/>
                  <w:bottom w:val="single" w:sz="4" w:space="0" w:color="auto"/>
                  <w:right w:val="single" w:sz="4" w:space="0" w:color="auto"/>
                </w:tcBorders>
                <w:hideMark/>
              </w:tcPr>
            </w:tcPrChange>
          </w:tcPr>
          <w:p w:rsidR="00AB6258" w:rsidRPr="00EB1A9E" w:rsidRDefault="00AB6258" w:rsidP="00484D44">
            <w:pPr>
              <w:pStyle w:val="TAC"/>
              <w:spacing w:line="254" w:lineRule="auto"/>
              <w:rPr>
                <w:lang w:eastAsia="zh-CN"/>
              </w:rPr>
            </w:pPr>
            <w:r w:rsidRPr="00EB1A9E">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Change w:id="60" w:author="Awlok Josan" w:date="2019-08-16T03:39:00Z">
              <w:tcPr>
                <w:tcW w:w="7230" w:type="dxa"/>
                <w:tcBorders>
                  <w:top w:val="single" w:sz="4" w:space="0" w:color="auto"/>
                  <w:left w:val="single" w:sz="4" w:space="0" w:color="auto"/>
                  <w:bottom w:val="single" w:sz="4" w:space="0" w:color="auto"/>
                  <w:right w:val="single" w:sz="4" w:space="0" w:color="auto"/>
                </w:tcBorders>
                <w:hideMark/>
              </w:tcPr>
            </w:tcPrChange>
          </w:tcPr>
          <w:p w:rsidR="00AB6258" w:rsidRPr="00EB1A9E" w:rsidRDefault="00AB6258" w:rsidP="00484D44">
            <w:pPr>
              <w:pStyle w:val="TAC"/>
              <w:spacing w:line="254" w:lineRule="auto"/>
              <w:rPr>
                <w:rFonts w:eastAsia="Malgun Gothic"/>
                <w:b/>
              </w:rPr>
            </w:pPr>
            <w:r w:rsidRPr="00EB1A9E">
              <w:rPr>
                <w:rFonts w:eastAsia="Malgun Gothic"/>
              </w:rPr>
              <w:t>15 kHz SSB SCS, 10 MHz bandwidth, FDD duplex mode</w:t>
            </w:r>
          </w:p>
        </w:tc>
      </w:tr>
      <w:tr w:rsidR="00AB6258" w:rsidRPr="00EB1A9E" w:rsidDel="00450127" w:rsidTr="00450127">
        <w:trPr>
          <w:del w:id="61" w:author="Awlok Josan" w:date="2019-08-16T03:39:00Z"/>
        </w:trPr>
        <w:tc>
          <w:tcPr>
            <w:tcW w:w="9350" w:type="dxa"/>
            <w:gridSpan w:val="2"/>
            <w:tcBorders>
              <w:top w:val="single" w:sz="4" w:space="0" w:color="auto"/>
              <w:left w:val="single" w:sz="4" w:space="0" w:color="auto"/>
              <w:bottom w:val="single" w:sz="4" w:space="0" w:color="auto"/>
              <w:right w:val="single" w:sz="4" w:space="0" w:color="auto"/>
            </w:tcBorders>
            <w:hideMark/>
            <w:tcPrChange w:id="62" w:author="Awlok Josan" w:date="2019-08-16T03:39:00Z">
              <w:tcPr>
                <w:tcW w:w="9606" w:type="dxa"/>
                <w:gridSpan w:val="2"/>
                <w:tcBorders>
                  <w:top w:val="single" w:sz="4" w:space="0" w:color="auto"/>
                  <w:left w:val="single" w:sz="4" w:space="0" w:color="auto"/>
                  <w:bottom w:val="single" w:sz="4" w:space="0" w:color="auto"/>
                  <w:right w:val="single" w:sz="4" w:space="0" w:color="auto"/>
                </w:tcBorders>
                <w:hideMark/>
              </w:tcPr>
            </w:tcPrChange>
          </w:tcPr>
          <w:p w:rsidR="00AB6258" w:rsidRPr="00EB1A9E" w:rsidDel="00450127" w:rsidRDefault="00AB6258" w:rsidP="00484D44">
            <w:pPr>
              <w:pStyle w:val="TAN"/>
              <w:spacing w:line="254" w:lineRule="auto"/>
              <w:rPr>
                <w:del w:id="63" w:author="Awlok Josan" w:date="2019-08-16T03:39:00Z"/>
              </w:rPr>
            </w:pPr>
            <w:del w:id="64" w:author="Awlok Josan" w:date="2019-08-16T03:39:00Z">
              <w:r w:rsidRPr="00EB1A9E" w:rsidDel="00450127">
                <w:rPr>
                  <w:lang w:eastAsia="zh-CN"/>
                </w:rPr>
                <w:delText>Note:</w:delText>
              </w:r>
              <w:r w:rsidRPr="00EB1A9E" w:rsidDel="00450127">
                <w:rPr>
                  <w:snapToGrid w:val="0"/>
                </w:rPr>
                <w:tab/>
              </w:r>
              <w:r w:rsidRPr="00EB1A9E" w:rsidDel="00450127">
                <w:delText>The UE is only required to be tested in one of the supported test configurations.</w:delText>
              </w:r>
            </w:del>
          </w:p>
        </w:tc>
      </w:tr>
    </w:tbl>
    <w:p w:rsidR="00AB6258" w:rsidRPr="00EB1A9E" w:rsidRDefault="00AB6258" w:rsidP="00AB6258"/>
    <w:p w:rsidR="00AB6258" w:rsidRPr="00EB1A9E" w:rsidRDefault="00AB6258" w:rsidP="00AB6258">
      <w:pPr>
        <w:pStyle w:val="TH"/>
      </w:pPr>
      <w:r w:rsidRPr="00EB1A9E">
        <w:rPr>
          <w:rFonts w:cs="v4.2.0"/>
        </w:rPr>
        <w:lastRenderedPageBreak/>
        <w:t>Table A.4.6.1.5.2-2: General test parameters for EN-DC intra-frequency event triggered reporting without gap for FDD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B6258" w:rsidRPr="00EB1A9E" w:rsidTr="00484D4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Comment</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Cell to be identified.</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lang w:val="it-IT"/>
              </w:rPr>
            </w:pPr>
            <w:r w:rsidRPr="00EB1A9E">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bCs/>
              </w:rPr>
              <w:t>1: Cell 1</w:t>
            </w:r>
          </w:p>
          <w:p w:rsidR="00AB6258" w:rsidRPr="00EB1A9E" w:rsidRDefault="00AB6258" w:rsidP="00484D44">
            <w:pPr>
              <w:pStyle w:val="TAH"/>
              <w:spacing w:line="254" w:lineRule="auto"/>
              <w:jc w:val="left"/>
              <w:rPr>
                <w:rFonts w:cs="Arial"/>
              </w:rPr>
            </w:pPr>
            <w:r w:rsidRPr="00EB1A9E">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 xml:space="preserve">Time </w:t>
            </w:r>
            <w:proofErr w:type="gramStart"/>
            <w:r w:rsidRPr="00EB1A9E">
              <w:rPr>
                <w:rFonts w:cs="v4.2.0"/>
              </w:rPr>
              <w:t>To</w:t>
            </w:r>
            <w:proofErr w:type="gramEnd"/>
            <w:r w:rsidRPr="00EB1A9E">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L3 filtering is not used</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OFF</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Synchronous EN-DC</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Asynchronous cells.</w:t>
            </w:r>
          </w:p>
          <w:p w:rsidR="00AB6258" w:rsidRPr="00EB1A9E" w:rsidRDefault="00AB6258" w:rsidP="00484D44">
            <w:pPr>
              <w:pStyle w:val="TAL"/>
              <w:spacing w:line="254" w:lineRule="auto"/>
              <w:rPr>
                <w:rFonts w:cs="Arial"/>
              </w:rPr>
            </w:pPr>
            <w:r w:rsidRPr="00EB1A9E">
              <w:rPr>
                <w:rFonts w:cs="v4.2.0"/>
              </w:rPr>
              <w:t>The timing of Cell 3 is 3ms later than the timing of Cell 2.</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bl>
    <w:p w:rsidR="00AB6258" w:rsidRPr="00EB1A9E" w:rsidRDefault="00AB6258" w:rsidP="00AB6258"/>
    <w:p w:rsidR="00AB6258" w:rsidRPr="00EB1A9E" w:rsidRDefault="00AB6258" w:rsidP="00AB6258">
      <w:pPr>
        <w:pStyle w:val="TH"/>
      </w:pPr>
      <w:r w:rsidRPr="00EB1A9E">
        <w:rPr>
          <w:rFonts w:cs="v4.2.0"/>
        </w:rPr>
        <w:lastRenderedPageBreak/>
        <w:t>Table A.4.6.1.5.1-3: NR Cell specific test parameters for EN-DC intra-frequency event triggered reporting without gap for FDD PSCell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B6258" w:rsidRPr="00EB1A9E" w:rsidTr="00484D44">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rFonts w:cs="Arial"/>
              </w:rPr>
            </w:pPr>
            <w:r w:rsidRPr="00EB1A9E">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pPr>
            <w:r w:rsidRPr="00EB1A9E">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lang w:eastAsia="zh-CN"/>
              </w:rPr>
            </w:pPr>
            <w:r w:rsidRPr="00EB1A9E">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rFonts w:cs="Arial"/>
              </w:rPr>
            </w:pPr>
            <w:r w:rsidRPr="00EB1A9E">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lang w:eastAsia="zh-CN"/>
              </w:rPr>
            </w:pPr>
            <w:r w:rsidRPr="00EB1A9E">
              <w:rPr>
                <w:lang w:eastAsia="zh-CN"/>
              </w:rPr>
              <w:t>Cell 3</w:t>
            </w:r>
          </w:p>
        </w:tc>
      </w:tr>
      <w:tr w:rsidR="00AB6258" w:rsidRPr="00EB1A9E" w:rsidTr="00484D44">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lang w:eastAsia="zh-CN"/>
              </w:rPr>
            </w:pPr>
            <w:r w:rsidRPr="00EB1A9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lang w:eastAsia="zh-CN"/>
              </w:rPr>
            </w:pPr>
            <w:r w:rsidRPr="00EB1A9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lang w:eastAsia="zh-CN"/>
              </w:rPr>
            </w:pPr>
            <w:r w:rsidRPr="00EB1A9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lang w:eastAsia="zh-CN"/>
              </w:rPr>
            </w:pPr>
            <w:r w:rsidRPr="00EB1A9E">
              <w:rPr>
                <w:lang w:eastAsia="zh-CN"/>
              </w:rPr>
              <w:t>T2</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FDD</w:t>
            </w:r>
          </w:p>
        </w:tc>
      </w:tr>
      <w:tr w:rsidR="00AB6258" w:rsidRPr="00EB1A9E" w:rsidTr="00484D4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FDD</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t>OP.1</w:t>
            </w:r>
          </w:p>
        </w:tc>
      </w:tr>
      <w:tr w:rsidR="00AB6258" w:rsidRPr="00EB1A9E" w:rsidTr="00484D4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DLBWP.0.1</w:t>
            </w:r>
          </w:p>
          <w:p w:rsidR="00AB6258" w:rsidRPr="00EB1A9E" w:rsidRDefault="00AB6258" w:rsidP="00484D44">
            <w:pPr>
              <w:pStyle w:val="TAC"/>
              <w:spacing w:line="254" w:lineRule="auto"/>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DLBWP.0.1</w:t>
            </w:r>
          </w:p>
          <w:p w:rsidR="00AB6258" w:rsidRPr="00EB1A9E" w:rsidRDefault="00AB6258" w:rsidP="00484D44">
            <w:pPr>
              <w:pStyle w:val="TAC"/>
              <w:spacing w:line="254" w:lineRule="auto"/>
            </w:pPr>
            <w:r w:rsidRPr="00EB1A9E">
              <w:rPr>
                <w:rFonts w:cs="v4.2.0"/>
                <w:lang w:eastAsia="zh-CN"/>
              </w:rPr>
              <w:t>ULBWP.0.1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DLBWP.1.1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ULBWP.1.1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SSB</w:t>
            </w:r>
          </w:p>
        </w:tc>
      </w:tr>
      <w:tr w:rsidR="00AB6258" w:rsidRPr="00EB1A9E" w:rsidTr="00484D44">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eastAsia="Times New Roman" w:cs="v4.2.0"/>
              </w:rPr>
            </w:pPr>
            <w:r w:rsidRPr="00EB1A9E">
              <w:rPr>
                <w:rFonts w:eastAsia="Times New Roman" w:cs="v4.2.0"/>
                <w:noProof/>
                <w:position w:val="-12"/>
                <w:lang w:val="en-US" w:eastAsia="zh-CN"/>
              </w:rPr>
              <w:drawing>
                <wp:inline distT="0" distB="0" distL="0" distR="0" wp14:anchorId="13655F2B" wp14:editId="3300A912">
                  <wp:extent cx="255270" cy="23749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-98</w:t>
            </w:r>
          </w:p>
        </w:tc>
      </w:tr>
      <w:tr w:rsidR="00AB6258" w:rsidRPr="00EB1A9E" w:rsidTr="00484D44">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3B62F713" wp14:editId="5EAD5E14">
                  <wp:extent cx="255270" cy="23749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 xml:space="preserve">dBm/15 </w:t>
            </w:r>
            <w:ins w:id="65" w:author="Awlok Josan" w:date="2019-08-12T20:03:00Z">
              <w:r>
                <w:rPr>
                  <w:rFonts w:cs="v4.2.0"/>
                </w:rPr>
                <w:t>k</w:t>
              </w:r>
            </w:ins>
            <w:del w:id="66" w:author="Awlok Josan" w:date="2019-08-12T20:03:00Z">
              <w:r w:rsidRPr="00EB1A9E" w:rsidDel="00AB6258">
                <w:rPr>
                  <w:rFonts w:cs="v4.2.0"/>
                </w:rPr>
                <w:delText>K</w:delText>
              </w:r>
            </w:del>
            <w:r w:rsidRPr="00EB1A9E">
              <w:rPr>
                <w:rFonts w:cs="v4.2.0"/>
              </w:rPr>
              <w:t>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Arial"/>
              </w:rPr>
              <w:t>-98</w:t>
            </w:r>
          </w:p>
        </w:tc>
      </w:tr>
      <w:tr w:rsidR="00AB6258" w:rsidRPr="00EB1A9E" w:rsidTr="00484D4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3BFF1EBA" wp14:editId="454A89E8">
                  <wp:extent cx="397510" cy="249555"/>
                  <wp:effectExtent l="0" t="0" r="254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7510" cy="24955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-1.46</w:t>
            </w:r>
          </w:p>
        </w:tc>
      </w:tr>
      <w:tr w:rsidR="00AB6258" w:rsidRPr="00EB1A9E" w:rsidTr="00484D4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579955EF" wp14:editId="308284B2">
                  <wp:extent cx="516890" cy="24955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4</w:t>
            </w:r>
          </w:p>
        </w:tc>
      </w:tr>
      <w:tr w:rsidR="00AB6258" w:rsidRPr="00EB1A9E" w:rsidTr="00484D4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SS-RSRP</w:t>
            </w:r>
            <w:r w:rsidRPr="00EB1A9E">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 xml:space="preserve">dBm/SCS </w:t>
            </w:r>
            <w:del w:id="67" w:author="Awlok Josan" w:date="2019-08-12T20:03:00Z">
              <w:r w:rsidRPr="00EB1A9E" w:rsidDel="00AB6258">
                <w:rPr>
                  <w:rFonts w:cs="v4.2.0"/>
                </w:rPr>
                <w:delText>KHz</w:delText>
              </w:r>
            </w:del>
            <w:ins w:id="68" w:author="Awlok Josan" w:date="2019-08-12T20:03:00Z">
              <w:r>
                <w:rPr>
                  <w:rFonts w:cs="v4.2.0"/>
                </w:rPr>
                <w:t>k</w:t>
              </w:r>
              <w:r w:rsidRPr="00EB1A9E">
                <w:rPr>
                  <w:rFonts w:cs="v4.2.0"/>
                </w:rPr>
                <w:t>Hz</w:t>
              </w:r>
            </w:ins>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-94</w:t>
            </w:r>
          </w:p>
        </w:tc>
      </w:tr>
      <w:tr w:rsidR="00AB6258" w:rsidRPr="00EB1A9E" w:rsidTr="00484D4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AWGN</w:t>
            </w:r>
          </w:p>
        </w:tc>
      </w:tr>
      <w:tr w:rsidR="00AB6258" w:rsidRPr="00EB1A9E" w:rsidTr="00484D4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N"/>
              <w:spacing w:line="254" w:lineRule="auto"/>
            </w:pPr>
            <w:r w:rsidRPr="00EB1A9E">
              <w:t>Note 1:</w:t>
            </w:r>
            <w:r w:rsidRPr="00EB1A9E">
              <w:rPr>
                <w:snapToGrid w:val="0"/>
              </w:rPr>
              <w:tab/>
            </w:r>
            <w:r w:rsidRPr="00EB1A9E">
              <w:t>The resources for uplink transmission are assigned to the UE prior to the start of time period T2.</w:t>
            </w:r>
          </w:p>
          <w:p w:rsidR="00AB6258" w:rsidRPr="00EB1A9E" w:rsidRDefault="00AB6258" w:rsidP="00484D44">
            <w:pPr>
              <w:pStyle w:val="TAN"/>
              <w:spacing w:line="254" w:lineRule="auto"/>
            </w:pPr>
            <w:r w:rsidRPr="00EB1A9E">
              <w:t>Note 2:</w:t>
            </w:r>
            <w:r w:rsidRPr="00EB1A9E">
              <w:rPr>
                <w:snapToGrid w:val="0"/>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1A297676" wp14:editId="43B23F85">
                  <wp:extent cx="255270" cy="23749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t xml:space="preserve"> to be fulfilled.</w:t>
            </w:r>
          </w:p>
          <w:p w:rsidR="00AB6258" w:rsidRPr="00EB1A9E" w:rsidRDefault="00AB6258" w:rsidP="00484D44">
            <w:pPr>
              <w:pStyle w:val="TAN"/>
              <w:spacing w:line="254" w:lineRule="auto"/>
            </w:pPr>
            <w:r w:rsidRPr="00EB1A9E">
              <w:t>Note 3:</w:t>
            </w:r>
            <w:r w:rsidRPr="00EB1A9E">
              <w:rPr>
                <w:snapToGrid w:val="0"/>
              </w:rPr>
              <w:tab/>
            </w:r>
            <w:r w:rsidRPr="00EB1A9E">
              <w:t>SS-RSRP levels have been derived from other parameters for information purposes. They are not settable parameters themselves.</w:t>
            </w:r>
          </w:p>
        </w:tc>
      </w:tr>
    </w:tbl>
    <w:p w:rsidR="00AB6258" w:rsidRPr="00EB1A9E" w:rsidRDefault="00AB6258" w:rsidP="00AB6258">
      <w:pPr>
        <w:rPr>
          <w:snapToGrid w:val="0"/>
        </w:rPr>
      </w:pPr>
    </w:p>
    <w:p w:rsidR="00AB6258" w:rsidRPr="00EB1A9E" w:rsidRDefault="00AB6258" w:rsidP="00AB6258">
      <w:pPr>
        <w:pStyle w:val="Heading5"/>
        <w:rPr>
          <w:snapToGrid w:val="0"/>
        </w:rPr>
      </w:pPr>
      <w:bookmarkStart w:id="69" w:name="_Toc535476261"/>
      <w:r w:rsidRPr="00EB1A9E">
        <w:rPr>
          <w:snapToGrid w:val="0"/>
        </w:rPr>
        <w:t>A.4.6.1.5.3</w:t>
      </w:r>
      <w:r w:rsidRPr="00EB1A9E">
        <w:rPr>
          <w:snapToGrid w:val="0"/>
        </w:rPr>
        <w:tab/>
        <w:t>Test Requirements</w:t>
      </w:r>
      <w:bookmarkEnd w:id="69"/>
    </w:p>
    <w:p w:rsidR="00AB6258" w:rsidRPr="00EB1A9E" w:rsidRDefault="00AB6258" w:rsidP="00AB6258">
      <w:pPr>
        <w:rPr>
          <w:rFonts w:cs="v4.2.0"/>
          <w:lang w:eastAsia="ko-KR"/>
        </w:rPr>
      </w:pPr>
      <w:r w:rsidRPr="00EB1A9E">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AB6258" w:rsidRPr="00EB1A9E" w:rsidRDefault="00AB6258" w:rsidP="00AB6258">
      <w:pPr>
        <w:rPr>
          <w:rFonts w:cs="v4.2.0"/>
        </w:rPr>
      </w:pPr>
      <w:r w:rsidRPr="00EB1A9E">
        <w:rPr>
          <w:rFonts w:cs="v4.2.0"/>
        </w:rPr>
        <w:t xml:space="preserve">The UE shall not send event triggered measurement reports, </w:t>
      </w:r>
      <w:proofErr w:type="gramStart"/>
      <w:r w:rsidRPr="00EB1A9E">
        <w:rPr>
          <w:rFonts w:cs="v4.2.0"/>
        </w:rPr>
        <w:t>as long as</w:t>
      </w:r>
      <w:proofErr w:type="gramEnd"/>
      <w:r w:rsidRPr="00EB1A9E">
        <w:rPr>
          <w:rFonts w:cs="v4.2.0"/>
        </w:rPr>
        <w:t xml:space="preserve"> the reporting criteria are not fulfilled.</w:t>
      </w:r>
    </w:p>
    <w:p w:rsidR="00AB6258" w:rsidRPr="00EB1A9E" w:rsidRDefault="00AB6258" w:rsidP="00AB6258">
      <w:pPr>
        <w:rPr>
          <w:rFonts w:cs="v4.2.0"/>
        </w:rPr>
      </w:pPr>
      <w:r w:rsidRPr="00EB1A9E">
        <w:rPr>
          <w:rFonts w:cs="v4.2.0"/>
        </w:rPr>
        <w:t>The rate of correct events observed during repeated tests shall be at least 90%.</w:t>
      </w:r>
    </w:p>
    <w:p w:rsidR="00AB6258" w:rsidRPr="00EB1A9E" w:rsidRDefault="00AB6258" w:rsidP="00AB6258">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AB6258" w:rsidRPr="00EB1A9E" w:rsidRDefault="00AB6258" w:rsidP="00AB6258">
      <w:pPr>
        <w:pStyle w:val="Heading4"/>
        <w:rPr>
          <w:snapToGrid w:val="0"/>
        </w:rPr>
      </w:pPr>
      <w:bookmarkStart w:id="70" w:name="_Toc535476262"/>
      <w:r w:rsidRPr="00EB1A9E">
        <w:rPr>
          <w:snapToGrid w:val="0"/>
        </w:rPr>
        <w:lastRenderedPageBreak/>
        <w:t>A.4.6.1.6</w:t>
      </w:r>
      <w:r w:rsidRPr="00EB1A9E">
        <w:rPr>
          <w:snapToGrid w:val="0"/>
        </w:rPr>
        <w:tab/>
        <w:t>EN-DC event triggered reporting tests with SSB index reading with per-UE gaps</w:t>
      </w:r>
      <w:bookmarkEnd w:id="70"/>
    </w:p>
    <w:p w:rsidR="00AB6258" w:rsidRPr="00EB1A9E" w:rsidRDefault="00AB6258" w:rsidP="00AB6258">
      <w:pPr>
        <w:pStyle w:val="Heading5"/>
        <w:rPr>
          <w:snapToGrid w:val="0"/>
        </w:rPr>
      </w:pPr>
      <w:bookmarkStart w:id="71" w:name="_Toc535476263"/>
      <w:r w:rsidRPr="00EB1A9E">
        <w:rPr>
          <w:snapToGrid w:val="0"/>
        </w:rPr>
        <w:t>A.4.6.1.6.1</w:t>
      </w:r>
      <w:r w:rsidRPr="00EB1A9E">
        <w:rPr>
          <w:snapToGrid w:val="0"/>
        </w:rPr>
        <w:tab/>
        <w:t>Test purpose and Environment</w:t>
      </w:r>
      <w:bookmarkEnd w:id="71"/>
    </w:p>
    <w:p w:rsidR="00AB6258" w:rsidRPr="00EB1A9E" w:rsidRDefault="00AB6258" w:rsidP="00AB6258">
      <w:pPr>
        <w:rPr>
          <w:rFonts w:cs="v4.2.0"/>
          <w:lang w:eastAsia="ko-KR"/>
        </w:rPr>
      </w:pPr>
      <w:r w:rsidRPr="00EB1A9E">
        <w:rPr>
          <w:rFonts w:cs="v4.2.0"/>
        </w:rPr>
        <w:t>The purpose of this test is to verify that the UE makes correct reporting of an event. This test will partly verify the intra-frequency cell search requirements in clause 9.2.6.2 and 9.2.6.3.</w:t>
      </w:r>
    </w:p>
    <w:p w:rsidR="00AB6258" w:rsidRPr="00EB1A9E" w:rsidRDefault="00AB6258" w:rsidP="00AB6258">
      <w:pPr>
        <w:pStyle w:val="Heading5"/>
        <w:rPr>
          <w:snapToGrid w:val="0"/>
        </w:rPr>
      </w:pPr>
      <w:bookmarkStart w:id="72" w:name="_Toc535476264"/>
      <w:r w:rsidRPr="00EB1A9E">
        <w:rPr>
          <w:snapToGrid w:val="0"/>
        </w:rPr>
        <w:t>A.4.6.1.6.2</w:t>
      </w:r>
      <w:r w:rsidRPr="00EB1A9E">
        <w:rPr>
          <w:snapToGrid w:val="0"/>
        </w:rPr>
        <w:tab/>
        <w:t>Test parameters</w:t>
      </w:r>
      <w:bookmarkEnd w:id="72"/>
    </w:p>
    <w:p w:rsidR="00AB6258" w:rsidRPr="00EB1A9E" w:rsidRDefault="00AB6258" w:rsidP="00AB6258">
      <w:pPr>
        <w:rPr>
          <w:rFonts w:cs="v4.2.0"/>
        </w:rPr>
      </w:pPr>
      <w:r w:rsidRPr="00EB1A9E">
        <w:rPr>
          <w:rFonts w:cs="v4.2.0"/>
        </w:rPr>
        <w:t>Three cells are deployed in the test, which are E-UTRAN PCell (Cell 1), FR1 PSCell (Cell 2) and a FR1 neighbour cell (Cell 3) on the same frequency as the PSCell.</w:t>
      </w:r>
      <w:ins w:id="73" w:author="Awlok Josan" w:date="2019-08-12T20:03:00Z">
        <w:r>
          <w:rPr>
            <w:rFonts w:cs="v4.2.0"/>
          </w:rPr>
          <w:t xml:space="preserve"> </w:t>
        </w:r>
      </w:ins>
      <w:r w:rsidRPr="00EB1A9E">
        <w:rPr>
          <w:rFonts w:cs="v4.2.0"/>
        </w:rPr>
        <w:t xml:space="preserve">The test parameters for PSCell are given in Table A.4.6.1.6.2-1 A.4.6.1.6.2-2 and A.4.6.1.6.2-3 below and the test parameters and applicability for the E-UTRAN cell are defined in A.3.7.2. In the measurement control </w:t>
      </w:r>
      <w:del w:id="74" w:author="Awlok Josan" w:date="2019-08-12T20:04:00Z">
        <w:r w:rsidRPr="00EB1A9E" w:rsidDel="00AB6258">
          <w:rPr>
            <w:rFonts w:cs="v4.2.0"/>
          </w:rPr>
          <w:delText>information</w:delText>
        </w:r>
      </w:del>
      <w:ins w:id="75" w:author="Awlok Josan" w:date="2019-08-12T20:04:00Z">
        <w:r w:rsidRPr="00EB1A9E">
          <w:rPr>
            <w:rFonts w:cs="v4.2.0"/>
          </w:rPr>
          <w:t>information,</w:t>
        </w:r>
      </w:ins>
      <w:r w:rsidRPr="00EB1A9E">
        <w:rPr>
          <w:rFonts w:cs="v4.2.0"/>
        </w:rPr>
        <w:t xml:space="preserve">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AB6258" w:rsidRPr="00EB1A9E" w:rsidRDefault="00AB6258" w:rsidP="00AB6258">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rsidR="00AB6258" w:rsidRPr="00EB1A9E" w:rsidRDefault="00AB6258" w:rsidP="00AB6258">
      <w:pPr>
        <w:pStyle w:val="TH"/>
      </w:pPr>
      <w:r w:rsidRPr="00EB1A9E">
        <w:t>Table A.4.6.1.6.2-1: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6" w:author="Awlok Josan" w:date="2019-08-16T03:4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40"/>
        <w:gridCol w:w="7010"/>
        <w:tblGridChange w:id="77">
          <w:tblGrid>
            <w:gridCol w:w="2340"/>
            <w:gridCol w:w="7010"/>
          </w:tblGrid>
        </w:tblGridChange>
      </w:tblGrid>
      <w:tr w:rsidR="00AB6258" w:rsidRPr="00EB1A9E" w:rsidTr="00450127">
        <w:tc>
          <w:tcPr>
            <w:tcW w:w="2340" w:type="dxa"/>
            <w:tcBorders>
              <w:top w:val="single" w:sz="4" w:space="0" w:color="auto"/>
              <w:left w:val="single" w:sz="4" w:space="0" w:color="auto"/>
              <w:bottom w:val="single" w:sz="4" w:space="0" w:color="auto"/>
              <w:right w:val="single" w:sz="4" w:space="0" w:color="auto"/>
            </w:tcBorders>
            <w:hideMark/>
            <w:tcPrChange w:id="78" w:author="Awlok Josan" w:date="2019-08-16T03:40:00Z">
              <w:tcPr>
                <w:tcW w:w="2376" w:type="dxa"/>
                <w:tcBorders>
                  <w:top w:val="single" w:sz="4" w:space="0" w:color="auto"/>
                  <w:left w:val="single" w:sz="4" w:space="0" w:color="auto"/>
                  <w:bottom w:val="single" w:sz="4" w:space="0" w:color="auto"/>
                  <w:right w:val="single" w:sz="4" w:space="0" w:color="auto"/>
                </w:tcBorders>
                <w:hideMark/>
              </w:tcPr>
            </w:tcPrChange>
          </w:tcPr>
          <w:p w:rsidR="00AB6258" w:rsidRPr="00EB1A9E" w:rsidRDefault="00AB6258" w:rsidP="00484D44">
            <w:pPr>
              <w:pStyle w:val="TAH"/>
              <w:spacing w:line="254" w:lineRule="auto"/>
            </w:pPr>
            <w:r w:rsidRPr="00EB1A9E">
              <w:t>Configuration</w:t>
            </w:r>
          </w:p>
        </w:tc>
        <w:tc>
          <w:tcPr>
            <w:tcW w:w="7010" w:type="dxa"/>
            <w:tcBorders>
              <w:top w:val="single" w:sz="4" w:space="0" w:color="auto"/>
              <w:left w:val="single" w:sz="4" w:space="0" w:color="auto"/>
              <w:bottom w:val="single" w:sz="4" w:space="0" w:color="auto"/>
              <w:right w:val="single" w:sz="4" w:space="0" w:color="auto"/>
            </w:tcBorders>
            <w:hideMark/>
            <w:tcPrChange w:id="79" w:author="Awlok Josan" w:date="2019-08-16T03:40:00Z">
              <w:tcPr>
                <w:tcW w:w="7230" w:type="dxa"/>
                <w:tcBorders>
                  <w:top w:val="single" w:sz="4" w:space="0" w:color="auto"/>
                  <w:left w:val="single" w:sz="4" w:space="0" w:color="auto"/>
                  <w:bottom w:val="single" w:sz="4" w:space="0" w:color="auto"/>
                  <w:right w:val="single" w:sz="4" w:space="0" w:color="auto"/>
                </w:tcBorders>
                <w:hideMark/>
              </w:tcPr>
            </w:tcPrChange>
          </w:tcPr>
          <w:p w:rsidR="00AB6258" w:rsidRPr="00EB1A9E" w:rsidRDefault="00AB6258" w:rsidP="00484D44">
            <w:pPr>
              <w:pStyle w:val="TAH"/>
              <w:spacing w:line="254" w:lineRule="auto"/>
            </w:pPr>
            <w:r w:rsidRPr="00EB1A9E">
              <w:t>Description</w:t>
            </w:r>
          </w:p>
        </w:tc>
      </w:tr>
      <w:tr w:rsidR="00AB6258" w:rsidRPr="00EB1A9E" w:rsidTr="00450127">
        <w:tc>
          <w:tcPr>
            <w:tcW w:w="2340" w:type="dxa"/>
            <w:tcBorders>
              <w:top w:val="single" w:sz="4" w:space="0" w:color="auto"/>
              <w:left w:val="single" w:sz="4" w:space="0" w:color="auto"/>
              <w:bottom w:val="single" w:sz="4" w:space="0" w:color="auto"/>
              <w:right w:val="single" w:sz="4" w:space="0" w:color="auto"/>
            </w:tcBorders>
            <w:hideMark/>
            <w:tcPrChange w:id="80" w:author="Awlok Josan" w:date="2019-08-16T03:40:00Z">
              <w:tcPr>
                <w:tcW w:w="2376" w:type="dxa"/>
                <w:tcBorders>
                  <w:top w:val="single" w:sz="4" w:space="0" w:color="auto"/>
                  <w:left w:val="single" w:sz="4" w:space="0" w:color="auto"/>
                  <w:bottom w:val="single" w:sz="4" w:space="0" w:color="auto"/>
                  <w:right w:val="single" w:sz="4" w:space="0" w:color="auto"/>
                </w:tcBorders>
                <w:hideMark/>
              </w:tcPr>
            </w:tcPrChange>
          </w:tcPr>
          <w:p w:rsidR="00AB6258" w:rsidRPr="00EB1A9E" w:rsidRDefault="00AB6258" w:rsidP="00484D44">
            <w:pPr>
              <w:pStyle w:val="TAC"/>
              <w:spacing w:line="254" w:lineRule="auto"/>
              <w:rPr>
                <w:lang w:eastAsia="zh-CN"/>
              </w:rPr>
            </w:pPr>
            <w:r w:rsidRPr="00EB1A9E">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Change w:id="81" w:author="Awlok Josan" w:date="2019-08-16T03:40:00Z">
              <w:tcPr>
                <w:tcW w:w="7230" w:type="dxa"/>
                <w:tcBorders>
                  <w:top w:val="single" w:sz="4" w:space="0" w:color="auto"/>
                  <w:left w:val="single" w:sz="4" w:space="0" w:color="auto"/>
                  <w:bottom w:val="single" w:sz="4" w:space="0" w:color="auto"/>
                  <w:right w:val="single" w:sz="4" w:space="0" w:color="auto"/>
                </w:tcBorders>
                <w:hideMark/>
              </w:tcPr>
            </w:tcPrChange>
          </w:tcPr>
          <w:p w:rsidR="00AB6258" w:rsidRPr="00EB1A9E" w:rsidRDefault="00AB6258" w:rsidP="00484D44">
            <w:pPr>
              <w:pStyle w:val="TAC"/>
              <w:spacing w:line="254" w:lineRule="auto"/>
              <w:rPr>
                <w:rFonts w:eastAsia="Malgun Gothic"/>
                <w:b/>
              </w:rPr>
            </w:pPr>
            <w:r w:rsidRPr="00EB1A9E">
              <w:rPr>
                <w:rFonts w:eastAsia="Malgun Gothic"/>
              </w:rPr>
              <w:t>15 kHz SSB SCS, 10 MHz bandwidth, FDD duplex mode</w:t>
            </w:r>
          </w:p>
        </w:tc>
      </w:tr>
      <w:tr w:rsidR="00AB6258" w:rsidRPr="00EB1A9E" w:rsidDel="00450127" w:rsidTr="00450127">
        <w:trPr>
          <w:del w:id="82" w:author="Awlok Josan" w:date="2019-08-16T03:40:00Z"/>
        </w:trPr>
        <w:tc>
          <w:tcPr>
            <w:tcW w:w="9350" w:type="dxa"/>
            <w:gridSpan w:val="2"/>
            <w:tcBorders>
              <w:top w:val="single" w:sz="4" w:space="0" w:color="auto"/>
              <w:left w:val="single" w:sz="4" w:space="0" w:color="auto"/>
              <w:bottom w:val="single" w:sz="4" w:space="0" w:color="auto"/>
              <w:right w:val="single" w:sz="4" w:space="0" w:color="auto"/>
            </w:tcBorders>
            <w:hideMark/>
            <w:tcPrChange w:id="83" w:author="Awlok Josan" w:date="2019-08-16T03:40:00Z">
              <w:tcPr>
                <w:tcW w:w="9606" w:type="dxa"/>
                <w:gridSpan w:val="2"/>
                <w:tcBorders>
                  <w:top w:val="single" w:sz="4" w:space="0" w:color="auto"/>
                  <w:left w:val="single" w:sz="4" w:space="0" w:color="auto"/>
                  <w:bottom w:val="single" w:sz="4" w:space="0" w:color="auto"/>
                  <w:right w:val="single" w:sz="4" w:space="0" w:color="auto"/>
                </w:tcBorders>
                <w:hideMark/>
              </w:tcPr>
            </w:tcPrChange>
          </w:tcPr>
          <w:p w:rsidR="00AB6258" w:rsidRPr="00EB1A9E" w:rsidDel="00450127" w:rsidRDefault="00AB6258" w:rsidP="00484D44">
            <w:pPr>
              <w:pStyle w:val="TAN"/>
              <w:spacing w:line="254" w:lineRule="auto"/>
              <w:rPr>
                <w:del w:id="84" w:author="Awlok Josan" w:date="2019-08-16T03:40:00Z"/>
              </w:rPr>
            </w:pPr>
            <w:del w:id="85" w:author="Awlok Josan" w:date="2019-08-16T03:40:00Z">
              <w:r w:rsidRPr="00EB1A9E" w:rsidDel="00450127">
                <w:rPr>
                  <w:lang w:eastAsia="zh-CN"/>
                </w:rPr>
                <w:delText>Note:</w:delText>
              </w:r>
              <w:r w:rsidRPr="00EB1A9E" w:rsidDel="00450127">
                <w:rPr>
                  <w:snapToGrid w:val="0"/>
                </w:rPr>
                <w:tab/>
              </w:r>
              <w:r w:rsidRPr="00EB1A9E" w:rsidDel="00450127">
                <w:delText>The UE is only required to be tested in one of the supported test configurations.</w:delText>
              </w:r>
            </w:del>
          </w:p>
        </w:tc>
      </w:tr>
    </w:tbl>
    <w:p w:rsidR="00AB6258" w:rsidRPr="00EB1A9E" w:rsidRDefault="00AB6258" w:rsidP="00AB6258"/>
    <w:p w:rsidR="00AB6258" w:rsidRPr="00EB1A9E" w:rsidRDefault="00AB6258" w:rsidP="00AB6258">
      <w:pPr>
        <w:pStyle w:val="TH"/>
      </w:pPr>
      <w:r w:rsidRPr="00EB1A9E">
        <w:rPr>
          <w:rFonts w:cs="v4.2.0"/>
        </w:rPr>
        <w:lastRenderedPageBreak/>
        <w:t>Table A.4.6.1.6.2-2: General test parameters for EN-DC intra-frequency event triggered reporting with gap for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B6258" w:rsidRPr="00EB1A9E" w:rsidTr="00484D4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v4.2.0"/>
                <w:lang w:eastAsia="zh-CN"/>
              </w:rPr>
            </w:pPr>
            <w:r w:rsidRPr="00EB1A9E">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rPr>
                <w:rFonts w:cs="Arial"/>
              </w:rPr>
            </w:pPr>
            <w:r w:rsidRPr="00EB1A9E">
              <w:rPr>
                <w:rFonts w:cs="v4.2.0"/>
              </w:rPr>
              <w:t>Comment</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rPr>
            </w:pPr>
            <w:r w:rsidRPr="00EB1A9E">
              <w:rPr>
                <w:rFonts w:cs="v4.2.0"/>
                <w:b w:val="0"/>
                <w:bCs/>
              </w:rPr>
              <w:t>Cell to be identified.</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lang w:val="it-IT"/>
              </w:rPr>
            </w:pPr>
            <w:r w:rsidRPr="00EB1A9E">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rPr>
            </w:pPr>
            <w:r w:rsidRPr="00EB1A9E">
              <w:rPr>
                <w:rFonts w:cs="v4.2.0"/>
                <w:b w:val="0"/>
                <w:bCs/>
              </w:rPr>
              <w:t>1: Cell 1</w:t>
            </w:r>
          </w:p>
          <w:p w:rsidR="00AB6258" w:rsidRPr="00EB1A9E" w:rsidRDefault="00AB6258" w:rsidP="00484D44">
            <w:pPr>
              <w:pStyle w:val="TAH"/>
              <w:spacing w:line="254" w:lineRule="auto"/>
              <w:jc w:val="left"/>
              <w:rPr>
                <w:rFonts w:cs="Arial"/>
              </w:rPr>
            </w:pPr>
            <w:r w:rsidRPr="00EB1A9E">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eastAsia="zh-CN"/>
              </w:rPr>
            </w:pPr>
            <w:r w:rsidRPr="00EB1A9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b w:val="0"/>
                <w:lang w:val="it-IT" w:eastAsia="zh-CN"/>
              </w:rPr>
            </w:pPr>
            <w:r w:rsidRPr="00EB1A9E">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eastAsia="zh-CN"/>
              </w:rPr>
            </w:pPr>
            <w:r w:rsidRPr="00EB1A9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b w:val="0"/>
                <w:lang w:val="it-IT" w:eastAsia="zh-CN"/>
              </w:rPr>
            </w:pPr>
            <w:r w:rsidRPr="00EB1A9E">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eastAsia="zh-CN"/>
              </w:rPr>
            </w:pPr>
            <w:r w:rsidRPr="00EB1A9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Arial"/>
                <w:b w:val="0"/>
                <w:lang w:val="it-IT" w:eastAsia="zh-CN"/>
              </w:rPr>
            </w:pPr>
            <w:r w:rsidRPr="00EB1A9E">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eastAsia="zh-CN"/>
              </w:rPr>
            </w:pPr>
            <w:r w:rsidRPr="00EB1A9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val="it-IT" w:eastAsia="zh-CN"/>
              </w:rPr>
            </w:pPr>
            <w:r w:rsidRPr="00EB1A9E">
              <w:rPr>
                <w:rFonts w:cs="v4.2.0"/>
                <w:b w:val="0"/>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lang w:eastAsia="zh-CN"/>
              </w:rPr>
            </w:pPr>
            <w:r w:rsidRPr="00EB1A9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spacing w:line="254" w:lineRule="auto"/>
              <w:jc w:val="left"/>
              <w:rPr>
                <w:rFonts w:cs="v4.2.0"/>
                <w:b w:val="0"/>
                <w:bCs/>
                <w:lang w:eastAsia="zh-CN"/>
              </w:rPr>
            </w:pPr>
            <w:r w:rsidRPr="00EB1A9E">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H"/>
              <w:spacing w:line="254" w:lineRule="auto"/>
              <w:jc w:val="left"/>
              <w:rPr>
                <w:rFonts w:cs="v4.2.0"/>
                <w:b w:val="0"/>
                <w:bCs/>
                <w:lang w:eastAsia="zh-CN"/>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 xml:space="preserve">Time </w:t>
            </w:r>
            <w:proofErr w:type="gramStart"/>
            <w:r w:rsidRPr="00EB1A9E">
              <w:rPr>
                <w:rFonts w:cs="v4.2.0"/>
              </w:rPr>
              <w:t>To</w:t>
            </w:r>
            <w:proofErr w:type="gramEnd"/>
            <w:r w:rsidRPr="00EB1A9E">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L3 filtering is not used</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OFF</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Synchronous EN-DC</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rPr>
              <w:t>Asynchronous cells.</w:t>
            </w:r>
          </w:p>
          <w:p w:rsidR="00AB6258" w:rsidRPr="00EB1A9E" w:rsidRDefault="00AB6258" w:rsidP="00484D44">
            <w:pPr>
              <w:pStyle w:val="TAL"/>
              <w:spacing w:line="254" w:lineRule="auto"/>
              <w:rPr>
                <w:rFonts w:cs="Arial"/>
              </w:rPr>
            </w:pPr>
            <w:r w:rsidRPr="00EB1A9E">
              <w:rPr>
                <w:rFonts w:cs="v4.2.0"/>
              </w:rPr>
              <w:t>The timing of Cell 3 is 3ms later than the timing of Cell 2.</w:t>
            </w: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r w:rsidR="00AB6258" w:rsidRPr="00EB1A9E" w:rsidTr="00484D44">
        <w:trPr>
          <w:cantSplit/>
        </w:trPr>
        <w:tc>
          <w:tcPr>
            <w:tcW w:w="251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rPr>
            </w:pPr>
            <w:r w:rsidRPr="00EB1A9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5</w:t>
            </w:r>
          </w:p>
        </w:tc>
        <w:tc>
          <w:tcPr>
            <w:tcW w:w="2977"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L"/>
              <w:spacing w:line="254" w:lineRule="auto"/>
              <w:rPr>
                <w:rFonts w:cs="Arial"/>
              </w:rPr>
            </w:pPr>
          </w:p>
        </w:tc>
      </w:tr>
    </w:tbl>
    <w:p w:rsidR="00AB6258" w:rsidRPr="00EB1A9E" w:rsidRDefault="00AB6258" w:rsidP="00AB6258">
      <w:pPr>
        <w:rPr>
          <w:rFonts w:eastAsia="Malgun Gothic"/>
          <w:lang w:eastAsia="ko-KR"/>
        </w:rPr>
      </w:pPr>
    </w:p>
    <w:p w:rsidR="00AB6258" w:rsidRPr="00EB1A9E" w:rsidRDefault="00AB6258" w:rsidP="00AB6258">
      <w:pPr>
        <w:pStyle w:val="TH"/>
      </w:pPr>
      <w:r w:rsidRPr="00EB1A9E">
        <w:rPr>
          <w:rFonts w:cs="v4.2.0"/>
        </w:rPr>
        <w:lastRenderedPageBreak/>
        <w:t>Table A.4.6.1.6.2-3: NR Cell specific test parameters for EN-DC intra-frequency event triggered reporting with gap for PSCell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B6258" w:rsidRPr="00EB1A9E" w:rsidTr="00484D44">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rFonts w:cs="Arial"/>
              </w:rPr>
            </w:pPr>
            <w:r w:rsidRPr="00EB1A9E">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pPr>
            <w:r w:rsidRPr="00EB1A9E">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lang w:eastAsia="zh-CN"/>
              </w:rPr>
            </w:pPr>
            <w:r w:rsidRPr="00EB1A9E">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rFonts w:cs="Arial"/>
              </w:rPr>
            </w:pPr>
            <w:r w:rsidRPr="00EB1A9E">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lang w:eastAsia="zh-CN"/>
              </w:rPr>
            </w:pPr>
            <w:r w:rsidRPr="00EB1A9E">
              <w:rPr>
                <w:lang w:eastAsia="zh-CN"/>
              </w:rPr>
              <w:t>Cell 3</w:t>
            </w:r>
          </w:p>
        </w:tc>
      </w:tr>
      <w:tr w:rsidR="00AB6258" w:rsidRPr="00EB1A9E" w:rsidTr="00484D44">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6258" w:rsidRPr="00EB1A9E" w:rsidRDefault="00AB6258" w:rsidP="00484D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lang w:eastAsia="zh-CN"/>
              </w:rPr>
            </w:pPr>
            <w:r w:rsidRPr="00EB1A9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lang w:eastAsia="zh-CN"/>
              </w:rPr>
            </w:pPr>
            <w:r w:rsidRPr="00EB1A9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lang w:eastAsia="zh-CN"/>
              </w:rPr>
            </w:pPr>
            <w:r w:rsidRPr="00EB1A9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H"/>
              <w:rPr>
                <w:lang w:eastAsia="zh-CN"/>
              </w:rPr>
            </w:pPr>
            <w:r w:rsidRPr="00EB1A9E">
              <w:rPr>
                <w:lang w:eastAsia="zh-CN"/>
              </w:rPr>
              <w:t>T2</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CR.1.1 FDD</w:t>
            </w:r>
          </w:p>
        </w:tc>
      </w:tr>
      <w:tr w:rsidR="00AB6258" w:rsidRPr="00EB1A9E" w:rsidTr="00484D4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eastAsia="zh-CN"/>
              </w:rPr>
            </w:pPr>
            <w:r w:rsidRPr="00EB1A9E">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CCR.1.1 FDD</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t>OP.1</w:t>
            </w:r>
          </w:p>
        </w:tc>
      </w:tr>
      <w:tr w:rsidR="00AB6258" w:rsidRPr="00EB1A9E" w:rsidTr="00484D4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lang w:val="it-IT" w:eastAsia="zh-CN"/>
              </w:rPr>
            </w:pPr>
            <w:r w:rsidRPr="00EB1A9E">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N/A</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DLBWP.0.1</w:t>
            </w:r>
          </w:p>
          <w:p w:rsidR="00AB6258" w:rsidRPr="00EB1A9E" w:rsidRDefault="00AB6258" w:rsidP="00484D44">
            <w:pPr>
              <w:pStyle w:val="TAC"/>
              <w:spacing w:line="254" w:lineRule="auto"/>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DLBWP.0.1</w:t>
            </w:r>
          </w:p>
          <w:p w:rsidR="00AB6258" w:rsidRPr="00EB1A9E" w:rsidRDefault="00AB6258" w:rsidP="00484D44">
            <w:pPr>
              <w:pStyle w:val="TAC"/>
              <w:spacing w:line="254" w:lineRule="auto"/>
            </w:pPr>
            <w:r w:rsidRPr="00EB1A9E">
              <w:rPr>
                <w:rFonts w:cs="v4.2.0"/>
                <w:lang w:eastAsia="zh-CN"/>
              </w:rPr>
              <w:t>ULBWP.0.1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pPr>
            <w:r w:rsidRPr="00EB1A9E">
              <w:rPr>
                <w:rFonts w:cs="v4.2.0"/>
                <w:lang w:eastAsia="zh-CN"/>
              </w:rPr>
              <w:t>DLBWP.1.1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ULBWP.1.1</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SSB</w:t>
            </w:r>
          </w:p>
        </w:tc>
      </w:tr>
      <w:tr w:rsidR="00AB6258" w:rsidRPr="00EB1A9E" w:rsidTr="00484D44">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eastAsia="Times New Roman" w:cs="v4.2.0"/>
              </w:rPr>
            </w:pPr>
            <w:r w:rsidRPr="00EB1A9E">
              <w:rPr>
                <w:rFonts w:eastAsia="Times New Roman" w:cs="v4.2.0"/>
                <w:noProof/>
                <w:position w:val="-12"/>
                <w:lang w:val="en-US" w:eastAsia="zh-CN"/>
              </w:rPr>
              <w:drawing>
                <wp:inline distT="0" distB="0" distL="0" distR="0" wp14:anchorId="283BA311" wp14:editId="12EB7D2C">
                  <wp:extent cx="255270" cy="23749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-98</w:t>
            </w:r>
          </w:p>
        </w:tc>
      </w:tr>
      <w:tr w:rsidR="00AB6258" w:rsidRPr="00EB1A9E" w:rsidTr="00484D44">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6F2DCB16" wp14:editId="4AD4FD7B">
                  <wp:extent cx="255270" cy="23749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 xml:space="preserve">dBm/15 </w:t>
            </w:r>
            <w:ins w:id="86" w:author="Awlok Josan" w:date="2019-08-12T20:04:00Z">
              <w:r>
                <w:rPr>
                  <w:rFonts w:cs="v4.2.0"/>
                </w:rPr>
                <w:t>k</w:t>
              </w:r>
            </w:ins>
            <w:del w:id="87" w:author="Awlok Josan" w:date="2019-08-12T20:04:00Z">
              <w:r w:rsidRPr="00EB1A9E" w:rsidDel="00AB6258">
                <w:rPr>
                  <w:rFonts w:cs="v4.2.0"/>
                </w:rPr>
                <w:delText>K</w:delText>
              </w:r>
            </w:del>
            <w:r w:rsidRPr="00EB1A9E">
              <w:rPr>
                <w:rFonts w:cs="v4.2.0"/>
              </w:rPr>
              <w:t>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lang w:eastAsia="zh-CN"/>
              </w:rPr>
            </w:pPr>
            <w:r w:rsidRPr="00EB1A9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Arial"/>
              </w:rPr>
              <w:t>-98</w:t>
            </w:r>
          </w:p>
        </w:tc>
      </w:tr>
      <w:tr w:rsidR="00AB6258" w:rsidRPr="00EB1A9E" w:rsidTr="00484D4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680D4680" wp14:editId="60568F23">
                  <wp:extent cx="397510" cy="249555"/>
                  <wp:effectExtent l="0" t="0" r="254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7510" cy="24955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-1.46</w:t>
            </w:r>
          </w:p>
        </w:tc>
      </w:tr>
      <w:tr w:rsidR="00AB6258" w:rsidRPr="00EB1A9E" w:rsidTr="00484D4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eastAsia="Times New Roman" w:cs="v4.2.0"/>
                <w:noProof/>
                <w:position w:val="-12"/>
                <w:lang w:val="en-US" w:eastAsia="zh-CN"/>
              </w:rPr>
              <w:drawing>
                <wp:inline distT="0" distB="0" distL="0" distR="0" wp14:anchorId="73BE2E78" wp14:editId="62099BFD">
                  <wp:extent cx="516890" cy="249555"/>
                  <wp:effectExtent l="0" t="0" r="0" b="0"/>
                  <wp:docPr id="305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4</w:t>
            </w:r>
          </w:p>
        </w:tc>
      </w:tr>
      <w:tr w:rsidR="00AB6258" w:rsidRPr="00EB1A9E" w:rsidTr="00484D4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SS-RSRP</w:t>
            </w:r>
            <w:r w:rsidRPr="00EB1A9E">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 xml:space="preserve">dBm/SCS </w:t>
            </w:r>
            <w:ins w:id="88" w:author="Awlok Josan" w:date="2019-08-12T20:04:00Z">
              <w:r>
                <w:rPr>
                  <w:rFonts w:cs="v4.2.0"/>
                </w:rPr>
                <w:t>k</w:t>
              </w:r>
            </w:ins>
            <w:del w:id="89" w:author="Awlok Josan" w:date="2019-08-12T20:04:00Z">
              <w:r w:rsidRPr="00EB1A9E" w:rsidDel="00AB6258">
                <w:rPr>
                  <w:rFonts w:cs="v4.2.0"/>
                </w:rPr>
                <w:delText>K</w:delText>
              </w:r>
            </w:del>
            <w:r w:rsidRPr="00EB1A9E">
              <w:rPr>
                <w:rFonts w:cs="v4.2.0"/>
              </w:rPr>
              <w:t>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Arial"/>
              </w:rPr>
            </w:pPr>
            <w:r w:rsidRPr="00EB1A9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-94</w:t>
            </w:r>
          </w:p>
        </w:tc>
      </w:tr>
      <w:tr w:rsidR="00AB6258" w:rsidRPr="00EB1A9E" w:rsidTr="00484D4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v4.2.0"/>
                <w:lang w:eastAsia="zh-CN"/>
              </w:rPr>
            </w:pPr>
            <w:r w:rsidRPr="00EB1A9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-62.25</w:t>
            </w:r>
          </w:p>
        </w:tc>
      </w:tr>
      <w:tr w:rsidR="00AB6258" w:rsidRPr="00EB1A9E" w:rsidTr="00484D44">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L"/>
              <w:spacing w:line="254"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AB6258" w:rsidRPr="00EB1A9E" w:rsidRDefault="00AB6258" w:rsidP="00484D44">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lang w:eastAsia="zh-CN"/>
              </w:rPr>
            </w:pPr>
            <w:r w:rsidRPr="00EB1A9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C"/>
              <w:spacing w:line="254" w:lineRule="auto"/>
              <w:rPr>
                <w:rFonts w:cs="v4.2.0"/>
              </w:rPr>
            </w:pPr>
            <w:r w:rsidRPr="00EB1A9E">
              <w:rPr>
                <w:rFonts w:cs="v4.2.0"/>
              </w:rPr>
              <w:t>AWGN</w:t>
            </w:r>
          </w:p>
        </w:tc>
      </w:tr>
      <w:tr w:rsidR="00AB6258" w:rsidRPr="00EB1A9E" w:rsidTr="00484D4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AB6258" w:rsidRPr="00EB1A9E" w:rsidRDefault="00AB6258" w:rsidP="00484D44">
            <w:pPr>
              <w:pStyle w:val="TAN"/>
              <w:spacing w:line="254" w:lineRule="auto"/>
            </w:pPr>
            <w:r w:rsidRPr="00EB1A9E">
              <w:t>Note 1:</w:t>
            </w:r>
            <w:r w:rsidRPr="00EB1A9E">
              <w:rPr>
                <w:snapToGrid w:val="0"/>
              </w:rPr>
              <w:tab/>
            </w:r>
            <w:r w:rsidRPr="00EB1A9E">
              <w:t>The resources for uplink transmission are assigned to the UE prior to the start of time period T2.</w:t>
            </w:r>
          </w:p>
          <w:p w:rsidR="00AB6258" w:rsidRPr="00EB1A9E" w:rsidRDefault="00AB6258" w:rsidP="00484D44">
            <w:pPr>
              <w:pStyle w:val="TAN"/>
              <w:spacing w:line="254" w:lineRule="auto"/>
            </w:pPr>
            <w:r w:rsidRPr="00EB1A9E">
              <w:t>Note 2:</w:t>
            </w:r>
            <w:r w:rsidRPr="00EB1A9E">
              <w:rPr>
                <w:snapToGrid w:val="0"/>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25B2366B" wp14:editId="40DE63DD">
                  <wp:extent cx="255270" cy="237490"/>
                  <wp:effectExtent l="0" t="0" r="0" b="0"/>
                  <wp:docPr id="3059"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EB1A9E">
              <w:t xml:space="preserve"> to be fulfilled.</w:t>
            </w:r>
          </w:p>
          <w:p w:rsidR="00AB6258" w:rsidRPr="00EB1A9E" w:rsidRDefault="00AB6258" w:rsidP="00484D44">
            <w:pPr>
              <w:pStyle w:val="TAN"/>
              <w:spacing w:line="254" w:lineRule="auto"/>
            </w:pPr>
            <w:r w:rsidRPr="00EB1A9E">
              <w:t>Note 3:</w:t>
            </w:r>
            <w:r w:rsidRPr="00EB1A9E">
              <w:rPr>
                <w:snapToGrid w:val="0"/>
              </w:rPr>
              <w:tab/>
            </w:r>
            <w:r w:rsidRPr="00EB1A9E">
              <w:t>SS-RSRP levels have been derived from other parameters for information purposes. They are not settable parameters themselves.</w:t>
            </w:r>
          </w:p>
        </w:tc>
      </w:tr>
    </w:tbl>
    <w:p w:rsidR="00AB6258" w:rsidRPr="00EB1A9E" w:rsidRDefault="00AB6258" w:rsidP="00AB6258">
      <w:pPr>
        <w:rPr>
          <w:snapToGrid w:val="0"/>
        </w:rPr>
      </w:pPr>
    </w:p>
    <w:p w:rsidR="00AB6258" w:rsidRPr="00EB1A9E" w:rsidRDefault="00AB6258" w:rsidP="00AB6258">
      <w:pPr>
        <w:pStyle w:val="Heading5"/>
        <w:rPr>
          <w:snapToGrid w:val="0"/>
        </w:rPr>
      </w:pPr>
      <w:bookmarkStart w:id="90" w:name="_Toc535476265"/>
      <w:r w:rsidRPr="00EB1A9E">
        <w:rPr>
          <w:snapToGrid w:val="0"/>
        </w:rPr>
        <w:t>A.4.6.1.6.3</w:t>
      </w:r>
      <w:r w:rsidRPr="00EB1A9E">
        <w:rPr>
          <w:snapToGrid w:val="0"/>
        </w:rPr>
        <w:tab/>
        <w:t>Test Requirements</w:t>
      </w:r>
      <w:bookmarkEnd w:id="90"/>
    </w:p>
    <w:p w:rsidR="00AB6258" w:rsidRPr="00EB1A9E" w:rsidRDefault="00AB6258" w:rsidP="00AB6258">
      <w:pPr>
        <w:rPr>
          <w:rFonts w:cs="v4.2.0"/>
          <w:lang w:eastAsia="ko-KR"/>
        </w:rPr>
      </w:pPr>
      <w:r w:rsidRPr="00EB1A9E">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AB6258" w:rsidRPr="00EB1A9E" w:rsidRDefault="00AB6258" w:rsidP="00AB6258">
      <w:pPr>
        <w:rPr>
          <w:rFonts w:cs="v4.2.0"/>
        </w:rPr>
      </w:pPr>
      <w:r w:rsidRPr="00EB1A9E">
        <w:rPr>
          <w:rFonts w:cs="v4.2.0"/>
        </w:rPr>
        <w:t xml:space="preserve">The UE shall not send event triggered measurement reports, </w:t>
      </w:r>
      <w:proofErr w:type="gramStart"/>
      <w:r w:rsidRPr="00EB1A9E">
        <w:rPr>
          <w:rFonts w:cs="v4.2.0"/>
        </w:rPr>
        <w:t>as long as</w:t>
      </w:r>
      <w:proofErr w:type="gramEnd"/>
      <w:r w:rsidRPr="00EB1A9E">
        <w:rPr>
          <w:rFonts w:cs="v4.2.0"/>
        </w:rPr>
        <w:t xml:space="preserve"> the reporting criteria are not fulfilled.</w:t>
      </w:r>
    </w:p>
    <w:p w:rsidR="00AB6258" w:rsidRPr="00EB1A9E" w:rsidRDefault="00AB6258" w:rsidP="00AB6258">
      <w:pPr>
        <w:rPr>
          <w:rFonts w:cs="v4.2.0"/>
        </w:rPr>
      </w:pPr>
      <w:r w:rsidRPr="00EB1A9E">
        <w:rPr>
          <w:rFonts w:cs="v4.2.0"/>
        </w:rPr>
        <w:t>The rate of correct events observed during repeated tests shall be at least 90%.</w:t>
      </w:r>
    </w:p>
    <w:p w:rsidR="00AB6258" w:rsidRPr="00EB1A9E" w:rsidRDefault="00AB6258" w:rsidP="00AB6258">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303DBA" w:rsidRDefault="00303DBA" w:rsidP="00303DBA">
      <w:bookmarkStart w:id="91" w:name="_Hlk16818916"/>
      <w:bookmarkEnd w:id="3"/>
      <w:bookmarkEnd w:id="4"/>
      <w:r w:rsidRPr="001D35A4">
        <w:rPr>
          <w:b/>
          <w:highlight w:val="yellow"/>
        </w:rPr>
        <w:t>&lt;</w:t>
      </w:r>
      <w:r>
        <w:rPr>
          <w:b/>
          <w:highlight w:val="yellow"/>
        </w:rPr>
        <w:t>End</w:t>
      </w:r>
      <w:r w:rsidRPr="001D35A4">
        <w:rPr>
          <w:b/>
          <w:highlight w:val="yellow"/>
        </w:rPr>
        <w:t xml:space="preserve"> of Changes&gt;</w:t>
      </w:r>
    </w:p>
    <w:bookmarkEnd w:id="91"/>
    <w:p w:rsidR="000151D0" w:rsidRDefault="007E3E9F" w:rsidP="00303DBA"/>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E9F" w:rsidRDefault="007E3E9F" w:rsidP="00F47849">
      <w:pPr>
        <w:spacing w:after="0"/>
      </w:pPr>
      <w:r>
        <w:separator/>
      </w:r>
    </w:p>
  </w:endnote>
  <w:endnote w:type="continuationSeparator" w:id="0">
    <w:p w:rsidR="007E3E9F" w:rsidRDefault="007E3E9F" w:rsidP="00F478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E9F" w:rsidRDefault="007E3E9F" w:rsidP="00F47849">
      <w:pPr>
        <w:spacing w:after="0"/>
      </w:pPr>
      <w:r>
        <w:separator/>
      </w:r>
    </w:p>
  </w:footnote>
  <w:footnote w:type="continuationSeparator" w:id="0">
    <w:p w:rsidR="007E3E9F" w:rsidRDefault="007E3E9F" w:rsidP="00F478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DD78B2"/>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258"/>
    <w:rsid w:val="0009639D"/>
    <w:rsid w:val="002A265F"/>
    <w:rsid w:val="002E5195"/>
    <w:rsid w:val="00303DBA"/>
    <w:rsid w:val="00450127"/>
    <w:rsid w:val="0046316A"/>
    <w:rsid w:val="00616983"/>
    <w:rsid w:val="006417DF"/>
    <w:rsid w:val="0071309E"/>
    <w:rsid w:val="007D307E"/>
    <w:rsid w:val="007E3E9F"/>
    <w:rsid w:val="008E313D"/>
    <w:rsid w:val="00943B69"/>
    <w:rsid w:val="009F2370"/>
    <w:rsid w:val="00AB6258"/>
    <w:rsid w:val="00CA61B1"/>
    <w:rsid w:val="00D141CC"/>
    <w:rsid w:val="00E4236D"/>
    <w:rsid w:val="00EF7F9C"/>
    <w:rsid w:val="00F47849"/>
    <w:rsid w:val="00F7352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E5975"/>
  <w15:chartTrackingRefBased/>
  <w15:docId w15:val="{1E26208D-A118-442F-B13F-156FE97C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258"/>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B625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B625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AB625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B6258"/>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AB6258"/>
    <w:pPr>
      <w:ind w:left="1701" w:hanging="1701"/>
      <w:outlineLvl w:val="4"/>
    </w:pPr>
    <w:rPr>
      <w:sz w:val="22"/>
    </w:rPr>
  </w:style>
  <w:style w:type="paragraph" w:styleId="Heading6">
    <w:name w:val="heading 6"/>
    <w:aliases w:val="T1,Header 6"/>
    <w:basedOn w:val="H6"/>
    <w:next w:val="Normal"/>
    <w:link w:val="Heading6Char"/>
    <w:qFormat/>
    <w:rsid w:val="00AB6258"/>
    <w:pPr>
      <w:outlineLvl w:val="5"/>
    </w:pPr>
  </w:style>
  <w:style w:type="paragraph" w:styleId="Heading7">
    <w:name w:val="heading 7"/>
    <w:basedOn w:val="H6"/>
    <w:next w:val="Normal"/>
    <w:link w:val="Heading7Char"/>
    <w:qFormat/>
    <w:rsid w:val="00AB6258"/>
    <w:pPr>
      <w:outlineLvl w:val="6"/>
    </w:pPr>
  </w:style>
  <w:style w:type="paragraph" w:styleId="Heading8">
    <w:name w:val="heading 8"/>
    <w:basedOn w:val="Heading1"/>
    <w:next w:val="Normal"/>
    <w:link w:val="Heading8Char"/>
    <w:uiPriority w:val="99"/>
    <w:qFormat/>
    <w:rsid w:val="00AB6258"/>
    <w:pPr>
      <w:ind w:left="0" w:firstLine="0"/>
      <w:outlineLvl w:val="7"/>
    </w:pPr>
  </w:style>
  <w:style w:type="paragraph" w:styleId="Heading9">
    <w:name w:val="heading 9"/>
    <w:aliases w:val="Figure Heading,FH"/>
    <w:basedOn w:val="Heading8"/>
    <w:next w:val="Normal"/>
    <w:link w:val="Heading9Char"/>
    <w:uiPriority w:val="99"/>
    <w:qFormat/>
    <w:rsid w:val="00AB62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B6258"/>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B6258"/>
    <w:rPr>
      <w:rFonts w:ascii="Arial" w:eastAsia="SimSun" w:hAnsi="Arial" w:cs="Times New Roman"/>
      <w:sz w:val="32"/>
      <w:szCs w:val="20"/>
      <w:lang w:val="en-GB"/>
    </w:rPr>
  </w:style>
  <w:style w:type="character" w:customStyle="1" w:styleId="Heading3Char">
    <w:name w:val="Heading 3 Char"/>
    <w:basedOn w:val="DefaultParagraphFont"/>
    <w:uiPriority w:val="9"/>
    <w:rsid w:val="00AB6258"/>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258"/>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AB6258"/>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AB6258"/>
    <w:rPr>
      <w:rFonts w:ascii="Arial" w:eastAsia="SimSun" w:hAnsi="Arial" w:cs="Times New Roman"/>
      <w:sz w:val="20"/>
      <w:szCs w:val="20"/>
      <w:lang w:val="en-GB"/>
    </w:rPr>
  </w:style>
  <w:style w:type="character" w:customStyle="1" w:styleId="Heading7Char">
    <w:name w:val="Heading 7 Char"/>
    <w:basedOn w:val="DefaultParagraphFont"/>
    <w:link w:val="Heading7"/>
    <w:rsid w:val="00AB6258"/>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AB625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AB6258"/>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B6258"/>
    <w:rPr>
      <w:rFonts w:ascii="Arial" w:eastAsia="SimSun" w:hAnsi="Arial" w:cs="Times New Roman"/>
      <w:sz w:val="28"/>
      <w:szCs w:val="20"/>
      <w:lang w:val="en-GB"/>
    </w:rPr>
  </w:style>
  <w:style w:type="paragraph" w:customStyle="1" w:styleId="H6">
    <w:name w:val="H6"/>
    <w:basedOn w:val="Heading5"/>
    <w:next w:val="Normal"/>
    <w:link w:val="H6Char"/>
    <w:rsid w:val="00AB6258"/>
    <w:pPr>
      <w:ind w:left="1985" w:hanging="1985"/>
      <w:outlineLvl w:val="9"/>
    </w:pPr>
    <w:rPr>
      <w:sz w:val="20"/>
    </w:rPr>
  </w:style>
  <w:style w:type="character" w:customStyle="1" w:styleId="H6Char">
    <w:name w:val="H6 Char"/>
    <w:link w:val="H6"/>
    <w:rsid w:val="00AB6258"/>
    <w:rPr>
      <w:rFonts w:ascii="Arial" w:eastAsia="SimSun" w:hAnsi="Arial" w:cs="Times New Roman"/>
      <w:sz w:val="20"/>
      <w:szCs w:val="20"/>
      <w:lang w:val="en-GB"/>
    </w:rPr>
  </w:style>
  <w:style w:type="paragraph" w:styleId="TOC9">
    <w:name w:val="toc 9"/>
    <w:basedOn w:val="TOC8"/>
    <w:uiPriority w:val="39"/>
    <w:rsid w:val="00AB6258"/>
    <w:pPr>
      <w:ind w:left="1418" w:hanging="1418"/>
    </w:pPr>
  </w:style>
  <w:style w:type="paragraph" w:styleId="TOC8">
    <w:name w:val="toc 8"/>
    <w:basedOn w:val="TOC1"/>
    <w:uiPriority w:val="39"/>
    <w:rsid w:val="00AB6258"/>
    <w:pPr>
      <w:spacing w:before="180"/>
      <w:ind w:left="2693" w:hanging="2693"/>
    </w:pPr>
    <w:rPr>
      <w:b/>
    </w:rPr>
  </w:style>
  <w:style w:type="paragraph" w:styleId="TOC1">
    <w:name w:val="toc 1"/>
    <w:uiPriority w:val="39"/>
    <w:rsid w:val="00AB6258"/>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AB6258"/>
    <w:pPr>
      <w:keepLines/>
      <w:tabs>
        <w:tab w:val="center" w:pos="4536"/>
        <w:tab w:val="right" w:pos="9072"/>
      </w:tabs>
    </w:pPr>
    <w:rPr>
      <w:noProof/>
    </w:rPr>
  </w:style>
  <w:style w:type="character" w:customStyle="1" w:styleId="ZGSM">
    <w:name w:val="ZGSM"/>
    <w:rsid w:val="00AB625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B625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B6258"/>
    <w:rPr>
      <w:rFonts w:ascii="Arial" w:eastAsia="SimSun" w:hAnsi="Arial" w:cs="Times New Roman"/>
      <w:b/>
      <w:noProof/>
      <w:sz w:val="18"/>
      <w:szCs w:val="20"/>
      <w:lang w:val="en-GB" w:eastAsia="ja-JP"/>
    </w:rPr>
  </w:style>
  <w:style w:type="paragraph" w:customStyle="1" w:styleId="ZD">
    <w:name w:val="ZD"/>
    <w:uiPriority w:val="99"/>
    <w:rsid w:val="00AB6258"/>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AB6258"/>
    <w:pPr>
      <w:ind w:left="1701" w:hanging="1701"/>
    </w:pPr>
  </w:style>
  <w:style w:type="paragraph" w:styleId="TOC4">
    <w:name w:val="toc 4"/>
    <w:basedOn w:val="TOC3"/>
    <w:uiPriority w:val="39"/>
    <w:rsid w:val="00AB6258"/>
    <w:pPr>
      <w:ind w:left="1418" w:hanging="1418"/>
    </w:pPr>
  </w:style>
  <w:style w:type="paragraph" w:styleId="TOC3">
    <w:name w:val="toc 3"/>
    <w:basedOn w:val="TOC2"/>
    <w:uiPriority w:val="39"/>
    <w:rsid w:val="00AB6258"/>
    <w:pPr>
      <w:ind w:left="1134" w:hanging="1134"/>
    </w:pPr>
  </w:style>
  <w:style w:type="paragraph" w:styleId="TOC2">
    <w:name w:val="toc 2"/>
    <w:basedOn w:val="TOC1"/>
    <w:uiPriority w:val="39"/>
    <w:rsid w:val="00AB6258"/>
    <w:pPr>
      <w:keepNext w:val="0"/>
      <w:spacing w:before="0"/>
      <w:ind w:left="851" w:hanging="851"/>
    </w:pPr>
    <w:rPr>
      <w:sz w:val="20"/>
    </w:rPr>
  </w:style>
  <w:style w:type="paragraph" w:styleId="Footer">
    <w:name w:val="footer"/>
    <w:basedOn w:val="Header"/>
    <w:link w:val="FooterChar"/>
    <w:uiPriority w:val="99"/>
    <w:rsid w:val="00AB6258"/>
    <w:pPr>
      <w:jc w:val="center"/>
    </w:pPr>
    <w:rPr>
      <w:i/>
    </w:rPr>
  </w:style>
  <w:style w:type="character" w:customStyle="1" w:styleId="FooterChar">
    <w:name w:val="Footer Char"/>
    <w:basedOn w:val="DefaultParagraphFont"/>
    <w:link w:val="Footer"/>
    <w:uiPriority w:val="99"/>
    <w:rsid w:val="00AB6258"/>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AB6258"/>
    <w:pPr>
      <w:outlineLvl w:val="9"/>
    </w:pPr>
  </w:style>
  <w:style w:type="paragraph" w:customStyle="1" w:styleId="NF">
    <w:name w:val="NF"/>
    <w:basedOn w:val="NO"/>
    <w:uiPriority w:val="99"/>
    <w:rsid w:val="00AB6258"/>
    <w:pPr>
      <w:keepNext/>
      <w:spacing w:after="0"/>
    </w:pPr>
    <w:rPr>
      <w:rFonts w:ascii="Arial" w:hAnsi="Arial"/>
      <w:sz w:val="18"/>
    </w:rPr>
  </w:style>
  <w:style w:type="paragraph" w:customStyle="1" w:styleId="NO">
    <w:name w:val="NO"/>
    <w:basedOn w:val="Normal"/>
    <w:link w:val="NOChar"/>
    <w:rsid w:val="00AB6258"/>
    <w:pPr>
      <w:keepLines/>
      <w:ind w:left="1135" w:hanging="851"/>
    </w:pPr>
  </w:style>
  <w:style w:type="character" w:customStyle="1" w:styleId="NOChar">
    <w:name w:val="NO Char"/>
    <w:link w:val="NO"/>
    <w:rsid w:val="00AB6258"/>
    <w:rPr>
      <w:rFonts w:ascii="Times New Roman" w:eastAsia="SimSun" w:hAnsi="Times New Roman" w:cs="Times New Roman"/>
      <w:sz w:val="20"/>
      <w:szCs w:val="20"/>
      <w:lang w:val="en-GB"/>
    </w:rPr>
  </w:style>
  <w:style w:type="paragraph" w:customStyle="1" w:styleId="PL">
    <w:name w:val="PL"/>
    <w:link w:val="PLChar"/>
    <w:uiPriority w:val="99"/>
    <w:rsid w:val="00AB6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AB6258"/>
    <w:pPr>
      <w:jc w:val="right"/>
    </w:pPr>
  </w:style>
  <w:style w:type="paragraph" w:customStyle="1" w:styleId="TAL">
    <w:name w:val="TAL"/>
    <w:basedOn w:val="Normal"/>
    <w:link w:val="TALCar"/>
    <w:qFormat/>
    <w:rsid w:val="00AB6258"/>
    <w:pPr>
      <w:keepNext/>
      <w:keepLines/>
      <w:spacing w:after="0"/>
    </w:pPr>
    <w:rPr>
      <w:rFonts w:ascii="Arial" w:hAnsi="Arial"/>
      <w:sz w:val="18"/>
    </w:rPr>
  </w:style>
  <w:style w:type="character" w:customStyle="1" w:styleId="TALCar">
    <w:name w:val="TAL Car"/>
    <w:link w:val="TAL"/>
    <w:qFormat/>
    <w:rsid w:val="00AB6258"/>
    <w:rPr>
      <w:rFonts w:ascii="Arial" w:eastAsia="SimSun" w:hAnsi="Arial" w:cs="Times New Roman"/>
      <w:sz w:val="18"/>
      <w:szCs w:val="20"/>
      <w:lang w:val="en-GB"/>
    </w:rPr>
  </w:style>
  <w:style w:type="paragraph" w:customStyle="1" w:styleId="TAH">
    <w:name w:val="TAH"/>
    <w:basedOn w:val="TAC"/>
    <w:link w:val="TAHCar"/>
    <w:qFormat/>
    <w:rsid w:val="00AB6258"/>
    <w:rPr>
      <w:b/>
    </w:rPr>
  </w:style>
  <w:style w:type="paragraph" w:customStyle="1" w:styleId="TAC">
    <w:name w:val="TAC"/>
    <w:basedOn w:val="TAL"/>
    <w:link w:val="TACChar"/>
    <w:qFormat/>
    <w:rsid w:val="00AB6258"/>
    <w:pPr>
      <w:jc w:val="center"/>
    </w:pPr>
  </w:style>
  <w:style w:type="character" w:customStyle="1" w:styleId="TACChar">
    <w:name w:val="TAC Char"/>
    <w:link w:val="TAC"/>
    <w:qFormat/>
    <w:rsid w:val="00AB6258"/>
    <w:rPr>
      <w:rFonts w:ascii="Arial" w:eastAsia="SimSun" w:hAnsi="Arial" w:cs="Times New Roman"/>
      <w:sz w:val="18"/>
      <w:szCs w:val="20"/>
      <w:lang w:val="en-GB"/>
    </w:rPr>
  </w:style>
  <w:style w:type="character" w:customStyle="1" w:styleId="TAHCar">
    <w:name w:val="TAH Car"/>
    <w:link w:val="TAH"/>
    <w:qFormat/>
    <w:rsid w:val="00AB6258"/>
    <w:rPr>
      <w:rFonts w:ascii="Arial" w:eastAsia="SimSun" w:hAnsi="Arial" w:cs="Times New Roman"/>
      <w:b/>
      <w:sz w:val="18"/>
      <w:szCs w:val="20"/>
      <w:lang w:val="en-GB"/>
    </w:rPr>
  </w:style>
  <w:style w:type="paragraph" w:customStyle="1" w:styleId="LD">
    <w:name w:val="LD"/>
    <w:uiPriority w:val="99"/>
    <w:rsid w:val="00AB6258"/>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AB6258"/>
    <w:pPr>
      <w:keepLines/>
      <w:ind w:left="1702" w:hanging="1418"/>
    </w:pPr>
  </w:style>
  <w:style w:type="character" w:customStyle="1" w:styleId="EXChar">
    <w:name w:val="EX Char"/>
    <w:link w:val="EX"/>
    <w:rsid w:val="00AB6258"/>
    <w:rPr>
      <w:rFonts w:ascii="Times New Roman" w:eastAsia="SimSun" w:hAnsi="Times New Roman" w:cs="Times New Roman"/>
      <w:sz w:val="20"/>
      <w:szCs w:val="20"/>
      <w:lang w:val="en-GB"/>
    </w:rPr>
  </w:style>
  <w:style w:type="paragraph" w:customStyle="1" w:styleId="FP">
    <w:name w:val="FP"/>
    <w:basedOn w:val="Normal"/>
    <w:uiPriority w:val="99"/>
    <w:rsid w:val="00AB6258"/>
    <w:pPr>
      <w:spacing w:after="0"/>
    </w:pPr>
  </w:style>
  <w:style w:type="paragraph" w:customStyle="1" w:styleId="NW">
    <w:name w:val="NW"/>
    <w:basedOn w:val="NO"/>
    <w:uiPriority w:val="99"/>
    <w:rsid w:val="00AB6258"/>
    <w:pPr>
      <w:spacing w:after="0"/>
    </w:pPr>
  </w:style>
  <w:style w:type="paragraph" w:customStyle="1" w:styleId="EW">
    <w:name w:val="EW"/>
    <w:basedOn w:val="EX"/>
    <w:uiPriority w:val="99"/>
    <w:rsid w:val="00AB6258"/>
    <w:pPr>
      <w:spacing w:after="0"/>
    </w:pPr>
  </w:style>
  <w:style w:type="paragraph" w:customStyle="1" w:styleId="B10">
    <w:name w:val="B1"/>
    <w:basedOn w:val="Normal"/>
    <w:link w:val="B1Char"/>
    <w:rsid w:val="00AB6258"/>
    <w:pPr>
      <w:ind w:left="568" w:hanging="284"/>
    </w:pPr>
  </w:style>
  <w:style w:type="character" w:customStyle="1" w:styleId="B1Char">
    <w:name w:val="B1 Char"/>
    <w:link w:val="B10"/>
    <w:rsid w:val="00AB6258"/>
    <w:rPr>
      <w:rFonts w:ascii="Times New Roman" w:eastAsia="SimSun" w:hAnsi="Times New Roman" w:cs="Times New Roman"/>
      <w:sz w:val="20"/>
      <w:szCs w:val="20"/>
      <w:lang w:val="en-GB"/>
    </w:rPr>
  </w:style>
  <w:style w:type="paragraph" w:styleId="TOC6">
    <w:name w:val="toc 6"/>
    <w:basedOn w:val="TOC5"/>
    <w:next w:val="Normal"/>
    <w:uiPriority w:val="39"/>
    <w:rsid w:val="00AB6258"/>
    <w:pPr>
      <w:ind w:left="1985" w:hanging="1985"/>
    </w:pPr>
  </w:style>
  <w:style w:type="paragraph" w:styleId="TOC7">
    <w:name w:val="toc 7"/>
    <w:basedOn w:val="TOC6"/>
    <w:next w:val="Normal"/>
    <w:uiPriority w:val="39"/>
    <w:rsid w:val="00AB6258"/>
    <w:pPr>
      <w:ind w:left="2268" w:hanging="2268"/>
    </w:pPr>
  </w:style>
  <w:style w:type="paragraph" w:customStyle="1" w:styleId="EditorsNote">
    <w:name w:val="Editor's Note"/>
    <w:aliases w:val="EN"/>
    <w:basedOn w:val="NO"/>
    <w:link w:val="EditorsNoteChar"/>
    <w:rsid w:val="00AB6258"/>
    <w:rPr>
      <w:color w:val="FF0000"/>
    </w:rPr>
  </w:style>
  <w:style w:type="paragraph" w:customStyle="1" w:styleId="TH">
    <w:name w:val="TH"/>
    <w:basedOn w:val="Normal"/>
    <w:link w:val="THChar"/>
    <w:qFormat/>
    <w:rsid w:val="00AB6258"/>
    <w:pPr>
      <w:keepNext/>
      <w:keepLines/>
      <w:spacing w:before="60"/>
      <w:jc w:val="center"/>
    </w:pPr>
    <w:rPr>
      <w:rFonts w:ascii="Arial" w:hAnsi="Arial"/>
      <w:b/>
    </w:rPr>
  </w:style>
  <w:style w:type="character" w:customStyle="1" w:styleId="THChar">
    <w:name w:val="TH Char"/>
    <w:link w:val="TH"/>
    <w:qFormat/>
    <w:rsid w:val="00AB6258"/>
    <w:rPr>
      <w:rFonts w:ascii="Arial" w:eastAsia="SimSun" w:hAnsi="Arial" w:cs="Times New Roman"/>
      <w:b/>
      <w:sz w:val="20"/>
      <w:szCs w:val="20"/>
      <w:lang w:val="en-GB"/>
    </w:rPr>
  </w:style>
  <w:style w:type="paragraph" w:customStyle="1" w:styleId="ZA">
    <w:name w:val="ZA"/>
    <w:uiPriority w:val="99"/>
    <w:rsid w:val="00AB6258"/>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AB6258"/>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AB6258"/>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AB6258"/>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AB6258"/>
    <w:pPr>
      <w:ind w:left="851" w:hanging="851"/>
    </w:pPr>
  </w:style>
  <w:style w:type="character" w:customStyle="1" w:styleId="TANChar">
    <w:name w:val="TAN Char"/>
    <w:link w:val="TAN"/>
    <w:rsid w:val="00AB6258"/>
    <w:rPr>
      <w:rFonts w:ascii="Arial" w:eastAsia="SimSun" w:hAnsi="Arial" w:cs="Times New Roman"/>
      <w:sz w:val="18"/>
      <w:szCs w:val="20"/>
      <w:lang w:val="en-GB"/>
    </w:rPr>
  </w:style>
  <w:style w:type="paragraph" w:customStyle="1" w:styleId="ZH">
    <w:name w:val="ZH"/>
    <w:uiPriority w:val="99"/>
    <w:rsid w:val="00AB6258"/>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AB6258"/>
    <w:pPr>
      <w:keepNext w:val="0"/>
      <w:spacing w:before="0" w:after="240"/>
    </w:pPr>
  </w:style>
  <w:style w:type="character" w:customStyle="1" w:styleId="TFChar">
    <w:name w:val="TF Char"/>
    <w:link w:val="TF"/>
    <w:rsid w:val="00AB6258"/>
    <w:rPr>
      <w:rFonts w:ascii="Arial" w:eastAsia="SimSun" w:hAnsi="Arial" w:cs="Times New Roman"/>
      <w:b/>
      <w:sz w:val="20"/>
      <w:szCs w:val="20"/>
      <w:lang w:val="en-GB"/>
    </w:rPr>
  </w:style>
  <w:style w:type="paragraph" w:customStyle="1" w:styleId="ZG">
    <w:name w:val="ZG"/>
    <w:uiPriority w:val="99"/>
    <w:rsid w:val="00AB6258"/>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AB6258"/>
    <w:pPr>
      <w:ind w:left="851" w:hanging="284"/>
    </w:pPr>
  </w:style>
  <w:style w:type="character" w:customStyle="1" w:styleId="B2Char">
    <w:name w:val="B2 Char"/>
    <w:link w:val="B2"/>
    <w:rsid w:val="00AB6258"/>
    <w:rPr>
      <w:rFonts w:ascii="Times New Roman" w:eastAsia="SimSun" w:hAnsi="Times New Roman" w:cs="Times New Roman"/>
      <w:sz w:val="20"/>
      <w:szCs w:val="20"/>
      <w:lang w:val="en-GB"/>
    </w:rPr>
  </w:style>
  <w:style w:type="paragraph" w:customStyle="1" w:styleId="B3">
    <w:name w:val="B3"/>
    <w:basedOn w:val="Normal"/>
    <w:uiPriority w:val="99"/>
    <w:rsid w:val="00AB6258"/>
    <w:pPr>
      <w:ind w:left="1135" w:hanging="284"/>
    </w:pPr>
  </w:style>
  <w:style w:type="paragraph" w:customStyle="1" w:styleId="B4">
    <w:name w:val="B4"/>
    <w:basedOn w:val="Normal"/>
    <w:link w:val="B4Char"/>
    <w:rsid w:val="00AB6258"/>
    <w:pPr>
      <w:ind w:left="1418" w:hanging="284"/>
    </w:pPr>
  </w:style>
  <w:style w:type="character" w:customStyle="1" w:styleId="B4Char">
    <w:name w:val="B4 Char"/>
    <w:link w:val="B4"/>
    <w:rsid w:val="00AB6258"/>
    <w:rPr>
      <w:rFonts w:ascii="Times New Roman" w:eastAsia="SimSun" w:hAnsi="Times New Roman" w:cs="Times New Roman"/>
      <w:sz w:val="20"/>
      <w:szCs w:val="20"/>
      <w:lang w:val="en-GB"/>
    </w:rPr>
  </w:style>
  <w:style w:type="paragraph" w:customStyle="1" w:styleId="B5">
    <w:name w:val="B5"/>
    <w:basedOn w:val="Normal"/>
    <w:uiPriority w:val="99"/>
    <w:rsid w:val="00AB6258"/>
    <w:pPr>
      <w:ind w:left="1702" w:hanging="284"/>
    </w:pPr>
  </w:style>
  <w:style w:type="paragraph" w:customStyle="1" w:styleId="ZTD">
    <w:name w:val="ZTD"/>
    <w:basedOn w:val="ZB"/>
    <w:uiPriority w:val="99"/>
    <w:rsid w:val="00AB6258"/>
    <w:pPr>
      <w:framePr w:hRule="auto" w:wrap="notBeside" w:y="852"/>
    </w:pPr>
    <w:rPr>
      <w:i w:val="0"/>
      <w:sz w:val="40"/>
    </w:rPr>
  </w:style>
  <w:style w:type="paragraph" w:customStyle="1" w:styleId="ZV">
    <w:name w:val="ZV"/>
    <w:basedOn w:val="ZU"/>
    <w:uiPriority w:val="99"/>
    <w:rsid w:val="00AB6258"/>
    <w:pPr>
      <w:framePr w:wrap="notBeside" w:y="16161"/>
    </w:pPr>
  </w:style>
  <w:style w:type="paragraph" w:customStyle="1" w:styleId="TAJ">
    <w:name w:val="TAJ"/>
    <w:basedOn w:val="TH"/>
    <w:uiPriority w:val="99"/>
    <w:rsid w:val="00AB6258"/>
  </w:style>
  <w:style w:type="paragraph" w:customStyle="1" w:styleId="Guidance">
    <w:name w:val="Guidance"/>
    <w:basedOn w:val="Normal"/>
    <w:uiPriority w:val="99"/>
    <w:rsid w:val="00AB6258"/>
    <w:rPr>
      <w:i/>
      <w:color w:val="0000FF"/>
    </w:rPr>
  </w:style>
  <w:style w:type="paragraph" w:styleId="DocumentMap">
    <w:name w:val="Document Map"/>
    <w:basedOn w:val="Normal"/>
    <w:link w:val="DocumentMapChar"/>
    <w:uiPriority w:val="99"/>
    <w:rsid w:val="00AB6258"/>
    <w:rPr>
      <w:rFonts w:ascii="Tahoma" w:hAnsi="Tahoma"/>
      <w:sz w:val="16"/>
      <w:szCs w:val="16"/>
    </w:rPr>
  </w:style>
  <w:style w:type="character" w:customStyle="1" w:styleId="DocumentMapChar">
    <w:name w:val="Document Map Char"/>
    <w:basedOn w:val="DefaultParagraphFont"/>
    <w:link w:val="DocumentMap"/>
    <w:uiPriority w:val="99"/>
    <w:rsid w:val="00AB6258"/>
    <w:rPr>
      <w:rFonts w:ascii="Tahoma" w:eastAsia="SimSun" w:hAnsi="Tahoma" w:cs="Times New Roman"/>
      <w:sz w:val="16"/>
      <w:szCs w:val="16"/>
      <w:lang w:val="en-GB"/>
    </w:rPr>
  </w:style>
  <w:style w:type="paragraph" w:styleId="Index1">
    <w:name w:val="index 1"/>
    <w:basedOn w:val="Normal"/>
    <w:uiPriority w:val="99"/>
    <w:rsid w:val="00AB6258"/>
    <w:pPr>
      <w:keepLines/>
      <w:spacing w:after="0"/>
    </w:pPr>
    <w:rPr>
      <w:rFonts w:eastAsia="MS Mincho"/>
    </w:rPr>
  </w:style>
  <w:style w:type="paragraph" w:styleId="Index2">
    <w:name w:val="index 2"/>
    <w:basedOn w:val="Index1"/>
    <w:uiPriority w:val="99"/>
    <w:rsid w:val="00AB6258"/>
    <w:pPr>
      <w:ind w:left="284"/>
    </w:pPr>
  </w:style>
  <w:style w:type="character" w:styleId="FootnoteReference">
    <w:name w:val="footnote reference"/>
    <w:rsid w:val="00AB625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B6258"/>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B6258"/>
    <w:rPr>
      <w:rFonts w:ascii="Times New Roman" w:eastAsia="MS Mincho" w:hAnsi="Times New Roman" w:cs="Times New Roman"/>
      <w:sz w:val="16"/>
      <w:szCs w:val="20"/>
      <w:lang w:val="en-GB"/>
    </w:rPr>
  </w:style>
  <w:style w:type="paragraph" w:styleId="ListNumber2">
    <w:name w:val="List Number 2"/>
    <w:basedOn w:val="ListNumber"/>
    <w:uiPriority w:val="99"/>
    <w:rsid w:val="00AB6258"/>
    <w:pPr>
      <w:ind w:left="851"/>
    </w:pPr>
  </w:style>
  <w:style w:type="paragraph" w:styleId="ListNumber">
    <w:name w:val="List Number"/>
    <w:basedOn w:val="List"/>
    <w:uiPriority w:val="99"/>
    <w:rsid w:val="00AB6258"/>
  </w:style>
  <w:style w:type="paragraph" w:styleId="List">
    <w:name w:val="List"/>
    <w:basedOn w:val="Normal"/>
    <w:link w:val="ListChar"/>
    <w:rsid w:val="00AB6258"/>
    <w:pPr>
      <w:ind w:left="568" w:hanging="284"/>
    </w:pPr>
    <w:rPr>
      <w:rFonts w:eastAsia="MS Mincho"/>
    </w:rPr>
  </w:style>
  <w:style w:type="character" w:customStyle="1" w:styleId="ListChar">
    <w:name w:val="List Char"/>
    <w:link w:val="List"/>
    <w:rsid w:val="00AB6258"/>
    <w:rPr>
      <w:rFonts w:ascii="Times New Roman" w:eastAsia="MS Mincho" w:hAnsi="Times New Roman" w:cs="Times New Roman"/>
      <w:sz w:val="20"/>
      <w:szCs w:val="20"/>
      <w:lang w:val="en-GB"/>
    </w:rPr>
  </w:style>
  <w:style w:type="paragraph" w:styleId="ListBullet2">
    <w:name w:val="List Bullet 2"/>
    <w:basedOn w:val="ListBullet"/>
    <w:link w:val="ListBullet2Char"/>
    <w:rsid w:val="00AB6258"/>
    <w:pPr>
      <w:ind w:left="851"/>
    </w:pPr>
  </w:style>
  <w:style w:type="paragraph" w:styleId="ListBullet">
    <w:name w:val="List Bullet"/>
    <w:basedOn w:val="List"/>
    <w:link w:val="ListBulletChar"/>
    <w:rsid w:val="00AB6258"/>
  </w:style>
  <w:style w:type="character" w:customStyle="1" w:styleId="ListBulletChar">
    <w:name w:val="List Bullet Char"/>
    <w:link w:val="ListBullet"/>
    <w:rsid w:val="00AB6258"/>
    <w:rPr>
      <w:rFonts w:ascii="Times New Roman" w:eastAsia="MS Mincho" w:hAnsi="Times New Roman" w:cs="Times New Roman"/>
      <w:sz w:val="20"/>
      <w:szCs w:val="20"/>
      <w:lang w:val="en-GB"/>
    </w:rPr>
  </w:style>
  <w:style w:type="character" w:customStyle="1" w:styleId="ListBullet2Char">
    <w:name w:val="List Bullet 2 Char"/>
    <w:link w:val="ListBullet2"/>
    <w:rsid w:val="00AB6258"/>
    <w:rPr>
      <w:rFonts w:ascii="Times New Roman" w:eastAsia="MS Mincho" w:hAnsi="Times New Roman" w:cs="Times New Roman"/>
      <w:sz w:val="20"/>
      <w:szCs w:val="20"/>
      <w:lang w:val="en-GB"/>
    </w:rPr>
  </w:style>
  <w:style w:type="paragraph" w:styleId="ListBullet3">
    <w:name w:val="List Bullet 3"/>
    <w:basedOn w:val="ListBullet2"/>
    <w:link w:val="ListBullet3Char"/>
    <w:rsid w:val="00AB6258"/>
    <w:pPr>
      <w:ind w:left="1135"/>
    </w:pPr>
  </w:style>
  <w:style w:type="character" w:customStyle="1" w:styleId="ListBullet3Char">
    <w:name w:val="List Bullet 3 Char"/>
    <w:link w:val="ListBullet3"/>
    <w:rsid w:val="00AB6258"/>
    <w:rPr>
      <w:rFonts w:ascii="Times New Roman" w:eastAsia="MS Mincho" w:hAnsi="Times New Roman" w:cs="Times New Roman"/>
      <w:sz w:val="20"/>
      <w:szCs w:val="20"/>
      <w:lang w:val="en-GB"/>
    </w:rPr>
  </w:style>
  <w:style w:type="paragraph" w:styleId="List2">
    <w:name w:val="List 2"/>
    <w:basedOn w:val="List"/>
    <w:link w:val="List2Char"/>
    <w:rsid w:val="00AB6258"/>
    <w:pPr>
      <w:ind w:left="851"/>
    </w:pPr>
  </w:style>
  <w:style w:type="character" w:customStyle="1" w:styleId="List2Char">
    <w:name w:val="List 2 Char"/>
    <w:link w:val="List2"/>
    <w:rsid w:val="00AB6258"/>
    <w:rPr>
      <w:rFonts w:ascii="Times New Roman" w:eastAsia="MS Mincho" w:hAnsi="Times New Roman" w:cs="Times New Roman"/>
      <w:sz w:val="20"/>
      <w:szCs w:val="20"/>
      <w:lang w:val="en-GB"/>
    </w:rPr>
  </w:style>
  <w:style w:type="paragraph" w:styleId="List3">
    <w:name w:val="List 3"/>
    <w:basedOn w:val="List2"/>
    <w:uiPriority w:val="99"/>
    <w:rsid w:val="00AB6258"/>
    <w:pPr>
      <w:ind w:left="1135"/>
    </w:pPr>
  </w:style>
  <w:style w:type="paragraph" w:styleId="List4">
    <w:name w:val="List 4"/>
    <w:basedOn w:val="List3"/>
    <w:uiPriority w:val="99"/>
    <w:rsid w:val="00AB6258"/>
    <w:pPr>
      <w:ind w:left="1418"/>
    </w:pPr>
  </w:style>
  <w:style w:type="paragraph" w:styleId="List5">
    <w:name w:val="List 5"/>
    <w:basedOn w:val="List4"/>
    <w:uiPriority w:val="99"/>
    <w:rsid w:val="00AB6258"/>
    <w:pPr>
      <w:ind w:left="1702"/>
    </w:pPr>
  </w:style>
  <w:style w:type="paragraph" w:styleId="ListBullet4">
    <w:name w:val="List Bullet 4"/>
    <w:basedOn w:val="ListBullet3"/>
    <w:uiPriority w:val="99"/>
    <w:rsid w:val="00AB6258"/>
    <w:pPr>
      <w:ind w:left="1418"/>
    </w:pPr>
  </w:style>
  <w:style w:type="paragraph" w:styleId="ListBullet5">
    <w:name w:val="List Bullet 5"/>
    <w:basedOn w:val="ListBullet4"/>
    <w:uiPriority w:val="99"/>
    <w:rsid w:val="00AB6258"/>
    <w:pPr>
      <w:ind w:left="1702"/>
    </w:pPr>
  </w:style>
  <w:style w:type="paragraph" w:styleId="IndexHeading">
    <w:name w:val="index heading"/>
    <w:basedOn w:val="Normal"/>
    <w:next w:val="Normal"/>
    <w:uiPriority w:val="99"/>
    <w:rsid w:val="00AB6258"/>
    <w:pPr>
      <w:pBdr>
        <w:top w:val="single" w:sz="12" w:space="0" w:color="auto"/>
      </w:pBdr>
      <w:spacing w:before="360" w:after="240"/>
    </w:pPr>
    <w:rPr>
      <w:rFonts w:eastAsia="MS Mincho"/>
      <w:b/>
      <w:i/>
      <w:sz w:val="26"/>
    </w:rPr>
  </w:style>
  <w:style w:type="paragraph" w:customStyle="1" w:styleId="TabList">
    <w:name w:val="TabList"/>
    <w:basedOn w:val="Normal"/>
    <w:uiPriority w:val="99"/>
    <w:rsid w:val="00AB6258"/>
    <w:pPr>
      <w:tabs>
        <w:tab w:val="left" w:pos="1134"/>
      </w:tabs>
      <w:spacing w:after="0"/>
    </w:pPr>
    <w:rPr>
      <w:rFonts w:eastAsia="MS Mincho"/>
    </w:rPr>
  </w:style>
  <w:style w:type="character" w:styleId="Hyperlink">
    <w:name w:val="Hyperlink"/>
    <w:rsid w:val="00AB6258"/>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B62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B6258"/>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AB6258"/>
    <w:pPr>
      <w:spacing w:after="0"/>
    </w:pPr>
    <w:rPr>
      <w:rFonts w:eastAsia="MS Mincho"/>
      <w:i/>
    </w:rPr>
  </w:style>
  <w:style w:type="paragraph" w:customStyle="1" w:styleId="table">
    <w:name w:val="table"/>
    <w:basedOn w:val="Normal"/>
    <w:next w:val="Normal"/>
    <w:uiPriority w:val="99"/>
    <w:rsid w:val="00AB62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B62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B6258"/>
    <w:rPr>
      <w:rFonts w:ascii="Times New Roman" w:eastAsia="MS Mincho" w:hAnsi="Times New Roman" w:cs="Times New Roman"/>
      <w:sz w:val="24"/>
      <w:szCs w:val="20"/>
      <w:lang w:val="en-GB"/>
    </w:rPr>
  </w:style>
  <w:style w:type="paragraph" w:customStyle="1" w:styleId="HE">
    <w:name w:val="HE"/>
    <w:basedOn w:val="Normal"/>
    <w:uiPriority w:val="99"/>
    <w:rsid w:val="00AB6258"/>
    <w:pPr>
      <w:spacing w:after="0"/>
    </w:pPr>
    <w:rPr>
      <w:rFonts w:eastAsia="MS Mincho"/>
      <w:b/>
    </w:rPr>
  </w:style>
  <w:style w:type="paragraph" w:styleId="PlainText">
    <w:name w:val="Plain Text"/>
    <w:basedOn w:val="Normal"/>
    <w:link w:val="PlainTextChar"/>
    <w:uiPriority w:val="99"/>
    <w:rsid w:val="00AB6258"/>
    <w:pPr>
      <w:spacing w:after="0"/>
    </w:pPr>
    <w:rPr>
      <w:rFonts w:ascii="Courier New" w:eastAsia="MS Mincho" w:hAnsi="Courier New"/>
    </w:rPr>
  </w:style>
  <w:style w:type="character" w:customStyle="1" w:styleId="PlainTextChar">
    <w:name w:val="Plain Text Char"/>
    <w:basedOn w:val="DefaultParagraphFont"/>
    <w:link w:val="PlainText"/>
    <w:uiPriority w:val="99"/>
    <w:rsid w:val="00AB6258"/>
    <w:rPr>
      <w:rFonts w:ascii="Courier New" w:eastAsia="MS Mincho" w:hAnsi="Courier New" w:cs="Times New Roman"/>
      <w:sz w:val="20"/>
      <w:szCs w:val="20"/>
      <w:lang w:val="en-GB"/>
    </w:rPr>
  </w:style>
  <w:style w:type="paragraph" w:customStyle="1" w:styleId="text">
    <w:name w:val="text"/>
    <w:basedOn w:val="Normal"/>
    <w:uiPriority w:val="99"/>
    <w:rsid w:val="00AB6258"/>
    <w:pPr>
      <w:widowControl w:val="0"/>
      <w:spacing w:after="240"/>
      <w:jc w:val="both"/>
    </w:pPr>
    <w:rPr>
      <w:rFonts w:eastAsia="MS Mincho"/>
      <w:sz w:val="24"/>
      <w:lang w:val="en-AU"/>
    </w:rPr>
  </w:style>
  <w:style w:type="paragraph" w:customStyle="1" w:styleId="Reference">
    <w:name w:val="Reference"/>
    <w:basedOn w:val="EX"/>
    <w:uiPriority w:val="99"/>
    <w:rsid w:val="00AB6258"/>
    <w:pPr>
      <w:tabs>
        <w:tab w:val="num" w:pos="567"/>
      </w:tabs>
      <w:ind w:left="567" w:hanging="567"/>
    </w:pPr>
    <w:rPr>
      <w:rFonts w:eastAsia="MS Mincho"/>
    </w:rPr>
  </w:style>
  <w:style w:type="paragraph" w:customStyle="1" w:styleId="berschrift1H1">
    <w:name w:val="Überschrift 1.H1"/>
    <w:basedOn w:val="Normal"/>
    <w:next w:val="Normal"/>
    <w:uiPriority w:val="99"/>
    <w:rsid w:val="00AB62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B6258"/>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AB6258"/>
    <w:pPr>
      <w:widowControl/>
      <w:tabs>
        <w:tab w:val="num" w:pos="992"/>
      </w:tabs>
      <w:spacing w:after="120"/>
      <w:ind w:left="992" w:hanging="425"/>
    </w:pPr>
    <w:rPr>
      <w:lang w:val="en-US"/>
    </w:rPr>
  </w:style>
  <w:style w:type="paragraph" w:customStyle="1" w:styleId="textintend2">
    <w:name w:val="text intend 2"/>
    <w:basedOn w:val="text"/>
    <w:uiPriority w:val="99"/>
    <w:rsid w:val="00AB6258"/>
    <w:pPr>
      <w:widowControl/>
      <w:tabs>
        <w:tab w:val="num" w:pos="1418"/>
      </w:tabs>
      <w:spacing w:after="120"/>
      <w:ind w:left="1418" w:hanging="426"/>
    </w:pPr>
    <w:rPr>
      <w:lang w:val="en-US"/>
    </w:rPr>
  </w:style>
  <w:style w:type="paragraph" w:customStyle="1" w:styleId="textintend3">
    <w:name w:val="text intend 3"/>
    <w:basedOn w:val="text"/>
    <w:uiPriority w:val="99"/>
    <w:rsid w:val="00AB6258"/>
    <w:pPr>
      <w:widowControl/>
      <w:tabs>
        <w:tab w:val="num" w:pos="1843"/>
      </w:tabs>
      <w:spacing w:after="120"/>
      <w:ind w:left="1843" w:hanging="425"/>
    </w:pPr>
    <w:rPr>
      <w:lang w:val="en-US"/>
    </w:rPr>
  </w:style>
  <w:style w:type="paragraph" w:customStyle="1" w:styleId="normalpuce">
    <w:name w:val="normal puce"/>
    <w:basedOn w:val="Normal"/>
    <w:uiPriority w:val="99"/>
    <w:rsid w:val="00AB62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B62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B6258"/>
    <w:rPr>
      <w:rFonts w:ascii="Times New Roman" w:eastAsia="MS Mincho" w:hAnsi="Times New Roman" w:cs="Times New Roman"/>
      <w:i/>
      <w:szCs w:val="20"/>
      <w:lang w:val="en-GB"/>
    </w:rPr>
  </w:style>
  <w:style w:type="character" w:styleId="PageNumber">
    <w:name w:val="page number"/>
    <w:basedOn w:val="DefaultParagraphFont"/>
    <w:rsid w:val="00AB6258"/>
  </w:style>
  <w:style w:type="paragraph" w:styleId="CommentText">
    <w:name w:val="annotation text"/>
    <w:basedOn w:val="Normal"/>
    <w:link w:val="CommentTextChar"/>
    <w:uiPriority w:val="99"/>
    <w:rsid w:val="00AB6258"/>
    <w:pPr>
      <w:spacing w:before="120" w:after="0"/>
    </w:pPr>
    <w:rPr>
      <w:rFonts w:eastAsia="MS Mincho"/>
    </w:rPr>
  </w:style>
  <w:style w:type="character" w:customStyle="1" w:styleId="CommentTextChar">
    <w:name w:val="Comment Text Char"/>
    <w:basedOn w:val="DefaultParagraphFont"/>
    <w:link w:val="CommentText"/>
    <w:uiPriority w:val="99"/>
    <w:rsid w:val="00AB6258"/>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AB6258"/>
    <w:pPr>
      <w:spacing w:after="0"/>
      <w:jc w:val="both"/>
    </w:pPr>
    <w:rPr>
      <w:rFonts w:eastAsia="MS Mincho"/>
      <w:sz w:val="24"/>
    </w:rPr>
  </w:style>
  <w:style w:type="character" w:customStyle="1" w:styleId="BodyText2Char">
    <w:name w:val="Body Text 2 Char"/>
    <w:basedOn w:val="DefaultParagraphFont"/>
    <w:link w:val="BodyText2"/>
    <w:uiPriority w:val="99"/>
    <w:rsid w:val="00AB6258"/>
    <w:rPr>
      <w:rFonts w:ascii="Times New Roman" w:eastAsia="MS Mincho" w:hAnsi="Times New Roman" w:cs="Times New Roman"/>
      <w:sz w:val="24"/>
      <w:szCs w:val="20"/>
      <w:lang w:val="en-GB"/>
    </w:rPr>
  </w:style>
  <w:style w:type="paragraph" w:customStyle="1" w:styleId="para">
    <w:name w:val="para"/>
    <w:basedOn w:val="Normal"/>
    <w:uiPriority w:val="99"/>
    <w:rsid w:val="00AB6258"/>
    <w:pPr>
      <w:spacing w:after="240"/>
      <w:jc w:val="both"/>
    </w:pPr>
    <w:rPr>
      <w:rFonts w:ascii="Helvetica" w:eastAsia="MS Mincho" w:hAnsi="Helvetica"/>
    </w:rPr>
  </w:style>
  <w:style w:type="character" w:customStyle="1" w:styleId="MTEquationSection">
    <w:name w:val="MTEquationSection"/>
    <w:rsid w:val="00AB6258"/>
    <w:rPr>
      <w:noProof w:val="0"/>
      <w:vanish w:val="0"/>
      <w:color w:val="FF0000"/>
      <w:lang w:eastAsia="en-US"/>
    </w:rPr>
  </w:style>
  <w:style w:type="paragraph" w:customStyle="1" w:styleId="MTDisplayEquation">
    <w:name w:val="MTDisplayEquation"/>
    <w:basedOn w:val="Normal"/>
    <w:uiPriority w:val="99"/>
    <w:rsid w:val="00AB6258"/>
    <w:pPr>
      <w:tabs>
        <w:tab w:val="center" w:pos="4820"/>
        <w:tab w:val="right" w:pos="9640"/>
      </w:tabs>
    </w:pPr>
    <w:rPr>
      <w:rFonts w:eastAsia="MS Mincho"/>
    </w:rPr>
  </w:style>
  <w:style w:type="character" w:styleId="FollowedHyperlink">
    <w:name w:val="FollowedHyperlink"/>
    <w:rsid w:val="00AB6258"/>
    <w:rPr>
      <w:color w:val="800080"/>
      <w:u w:val="single"/>
    </w:rPr>
  </w:style>
  <w:style w:type="paragraph" w:styleId="BodyTextIndent2">
    <w:name w:val="Body Text Indent 2"/>
    <w:basedOn w:val="Normal"/>
    <w:link w:val="BodyTextIndent2Char"/>
    <w:uiPriority w:val="99"/>
    <w:rsid w:val="00AB6258"/>
    <w:pPr>
      <w:ind w:left="568" w:hanging="568"/>
    </w:pPr>
    <w:rPr>
      <w:rFonts w:eastAsia="MS Mincho"/>
    </w:rPr>
  </w:style>
  <w:style w:type="character" w:customStyle="1" w:styleId="BodyTextIndent2Char">
    <w:name w:val="Body Text Indent 2 Char"/>
    <w:basedOn w:val="DefaultParagraphFont"/>
    <w:link w:val="BodyTextIndent2"/>
    <w:uiPriority w:val="99"/>
    <w:rsid w:val="00AB6258"/>
    <w:rPr>
      <w:rFonts w:ascii="Times New Roman" w:eastAsia="MS Mincho" w:hAnsi="Times New Roman" w:cs="Times New Roman"/>
      <w:sz w:val="20"/>
      <w:szCs w:val="20"/>
      <w:lang w:val="en-GB"/>
    </w:rPr>
  </w:style>
  <w:style w:type="paragraph" w:customStyle="1" w:styleId="List1">
    <w:name w:val="List1"/>
    <w:basedOn w:val="Normal"/>
    <w:uiPriority w:val="99"/>
    <w:rsid w:val="00AB62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B6258"/>
    <w:rPr>
      <w:rFonts w:eastAsia="MS Mincho"/>
      <w:b/>
      <w:i/>
    </w:rPr>
  </w:style>
  <w:style w:type="character" w:customStyle="1" w:styleId="BodyText3Char">
    <w:name w:val="Body Text 3 Char"/>
    <w:basedOn w:val="DefaultParagraphFont"/>
    <w:link w:val="BodyText3"/>
    <w:uiPriority w:val="99"/>
    <w:rsid w:val="00AB6258"/>
    <w:rPr>
      <w:rFonts w:ascii="Times New Roman" w:eastAsia="MS Mincho" w:hAnsi="Times New Roman" w:cs="Times New Roman"/>
      <w:b/>
      <w:i/>
      <w:sz w:val="20"/>
      <w:szCs w:val="20"/>
      <w:lang w:val="en-GB"/>
    </w:rPr>
  </w:style>
  <w:style w:type="table" w:styleId="TableGrid">
    <w:name w:val="Table Grid"/>
    <w:basedOn w:val="TableNormal"/>
    <w:rsid w:val="00AB625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AB6258"/>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AB6258"/>
    <w:rPr>
      <w:rFonts w:ascii="Arial" w:eastAsia="MS Mincho" w:hAnsi="Arial" w:cs="Times New Roman"/>
      <w:sz w:val="20"/>
      <w:szCs w:val="20"/>
      <w:lang w:val="en-GB"/>
    </w:rPr>
  </w:style>
  <w:style w:type="paragraph" w:customStyle="1" w:styleId="tdoc-header">
    <w:name w:val="tdoc-header"/>
    <w:uiPriority w:val="99"/>
    <w:rsid w:val="00AB6258"/>
    <w:pPr>
      <w:spacing w:after="0" w:line="240" w:lineRule="auto"/>
    </w:pPr>
    <w:rPr>
      <w:rFonts w:ascii="Arial" w:eastAsia="MS Mincho" w:hAnsi="Arial" w:cs="Times New Roman"/>
      <w:noProof/>
      <w:sz w:val="24"/>
      <w:szCs w:val="20"/>
      <w:lang w:val="en-GB"/>
    </w:rPr>
  </w:style>
  <w:style w:type="character" w:styleId="CommentReference">
    <w:name w:val="annotation reference"/>
    <w:rsid w:val="00AB6258"/>
    <w:rPr>
      <w:sz w:val="16"/>
    </w:rPr>
  </w:style>
  <w:style w:type="paragraph" w:customStyle="1" w:styleId="TdocText">
    <w:name w:val="Tdoc_Text"/>
    <w:basedOn w:val="Normal"/>
    <w:uiPriority w:val="99"/>
    <w:rsid w:val="00AB6258"/>
    <w:pPr>
      <w:spacing w:before="120" w:after="0"/>
      <w:jc w:val="both"/>
    </w:pPr>
    <w:rPr>
      <w:rFonts w:eastAsia="MS Mincho"/>
      <w:lang w:val="en-US"/>
    </w:rPr>
  </w:style>
  <w:style w:type="paragraph" w:styleId="BalloonText">
    <w:name w:val="Balloon Text"/>
    <w:basedOn w:val="Normal"/>
    <w:link w:val="BalloonTextChar"/>
    <w:uiPriority w:val="99"/>
    <w:rsid w:val="00AB6258"/>
    <w:rPr>
      <w:rFonts w:ascii="Tahoma" w:eastAsia="MS Mincho" w:hAnsi="Tahoma"/>
      <w:sz w:val="16"/>
      <w:szCs w:val="16"/>
    </w:rPr>
  </w:style>
  <w:style w:type="character" w:customStyle="1" w:styleId="BalloonTextChar">
    <w:name w:val="Balloon Text Char"/>
    <w:basedOn w:val="DefaultParagraphFont"/>
    <w:link w:val="BalloonText"/>
    <w:uiPriority w:val="99"/>
    <w:rsid w:val="00AB6258"/>
    <w:rPr>
      <w:rFonts w:ascii="Tahoma" w:eastAsia="MS Mincho" w:hAnsi="Tahoma" w:cs="Times New Roman"/>
      <w:sz w:val="16"/>
      <w:szCs w:val="16"/>
      <w:lang w:val="en-GB"/>
    </w:rPr>
  </w:style>
  <w:style w:type="paragraph" w:customStyle="1" w:styleId="centered">
    <w:name w:val="centered"/>
    <w:basedOn w:val="Normal"/>
    <w:uiPriority w:val="99"/>
    <w:rsid w:val="00AB6258"/>
    <w:pPr>
      <w:widowControl w:val="0"/>
      <w:spacing w:before="120" w:after="0" w:line="280" w:lineRule="atLeast"/>
      <w:jc w:val="center"/>
    </w:pPr>
    <w:rPr>
      <w:rFonts w:ascii="Bookman" w:eastAsia="MS Mincho" w:hAnsi="Bookman"/>
      <w:lang w:val="en-US"/>
    </w:rPr>
  </w:style>
  <w:style w:type="character" w:customStyle="1" w:styleId="superscript">
    <w:name w:val="superscript"/>
    <w:rsid w:val="00AB6258"/>
    <w:rPr>
      <w:rFonts w:ascii="Bookman" w:hAnsi="Bookman"/>
      <w:position w:val="6"/>
      <w:sz w:val="18"/>
    </w:rPr>
  </w:style>
  <w:style w:type="paragraph" w:customStyle="1" w:styleId="References">
    <w:name w:val="References"/>
    <w:basedOn w:val="Normal"/>
    <w:uiPriority w:val="99"/>
    <w:rsid w:val="00AB6258"/>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AB6258"/>
    <w:pPr>
      <w:spacing w:before="0" w:after="180"/>
    </w:pPr>
    <w:rPr>
      <w:b/>
      <w:bCs/>
    </w:rPr>
  </w:style>
  <w:style w:type="character" w:customStyle="1" w:styleId="CommentSubjectChar">
    <w:name w:val="Comment Subject Char"/>
    <w:basedOn w:val="CommentTextChar"/>
    <w:link w:val="CommentSubject"/>
    <w:uiPriority w:val="99"/>
    <w:rsid w:val="00AB6258"/>
    <w:rPr>
      <w:rFonts w:ascii="Times New Roman" w:eastAsia="MS Mincho" w:hAnsi="Times New Roman" w:cs="Times New Roman"/>
      <w:b/>
      <w:bCs/>
      <w:sz w:val="20"/>
      <w:szCs w:val="20"/>
      <w:lang w:val="en-GB"/>
    </w:rPr>
  </w:style>
  <w:style w:type="paragraph" w:customStyle="1" w:styleId="ZchnZchn">
    <w:name w:val="Zchn Zchn"/>
    <w:uiPriority w:val="99"/>
    <w:semiHidden/>
    <w:rsid w:val="00AB6258"/>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AB6258"/>
    <w:rPr>
      <w:rFonts w:eastAsia="MS Mincho"/>
      <w:lang w:val="en-GB" w:eastAsia="en-US" w:bidi="ar-SA"/>
    </w:rPr>
  </w:style>
  <w:style w:type="character" w:customStyle="1" w:styleId="B1Char1">
    <w:name w:val="B1 Char1"/>
    <w:rsid w:val="00AB6258"/>
    <w:rPr>
      <w:rFonts w:eastAsia="MS Mincho"/>
      <w:lang w:val="en-GB" w:eastAsia="en-US" w:bidi="ar-SA"/>
    </w:rPr>
  </w:style>
  <w:style w:type="paragraph" w:customStyle="1" w:styleId="TableText0">
    <w:name w:val="TableText"/>
    <w:basedOn w:val="BodyTextIndent"/>
    <w:uiPriority w:val="99"/>
    <w:rsid w:val="00AB62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B6258"/>
  </w:style>
  <w:style w:type="paragraph" w:customStyle="1" w:styleId="B1">
    <w:name w:val="B1+"/>
    <w:basedOn w:val="B10"/>
    <w:uiPriority w:val="99"/>
    <w:rsid w:val="00AB625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AB6258"/>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B6258"/>
    <w:rPr>
      <w:rFonts w:ascii="Times New Roman" w:eastAsia="SimSun" w:hAnsi="Times New Roman" w:cs="Times New Roman"/>
      <w:sz w:val="24"/>
      <w:szCs w:val="24"/>
      <w:lang w:val="en-GB"/>
    </w:rPr>
  </w:style>
  <w:style w:type="paragraph" w:styleId="NormalWeb">
    <w:name w:val="Normal (Web)"/>
    <w:basedOn w:val="Normal"/>
    <w:uiPriority w:val="99"/>
    <w:unhideWhenUsed/>
    <w:rsid w:val="00AB6258"/>
    <w:pPr>
      <w:spacing w:before="100" w:beforeAutospacing="1" w:after="100" w:afterAutospacing="1"/>
    </w:pPr>
    <w:rPr>
      <w:sz w:val="24"/>
      <w:szCs w:val="24"/>
      <w:lang w:val="en-US"/>
    </w:rPr>
  </w:style>
  <w:style w:type="paragraph" w:customStyle="1" w:styleId="CharCharCharChar1">
    <w:name w:val="Char Char Char Char1"/>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AB62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B6258"/>
    <w:rPr>
      <w:rFonts w:eastAsia="SimSun"/>
      <w:i/>
      <w:color w:val="0000FF"/>
      <w:lang w:val="en-GB" w:eastAsia="en-US"/>
    </w:rPr>
  </w:style>
  <w:style w:type="paragraph" w:customStyle="1" w:styleId="Bulletedo1">
    <w:name w:val="Bulleted o 1"/>
    <w:basedOn w:val="Normal"/>
    <w:uiPriority w:val="99"/>
    <w:rsid w:val="00AB625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AB6258"/>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AB6258"/>
    <w:rPr>
      <w:rFonts w:ascii="Arial" w:hAnsi="Arial"/>
      <w:sz w:val="18"/>
      <w:lang w:val="en-GB"/>
    </w:rPr>
  </w:style>
  <w:style w:type="paragraph" w:styleId="Revision">
    <w:name w:val="Revision"/>
    <w:hidden/>
    <w:uiPriority w:val="99"/>
    <w:semiHidden/>
    <w:rsid w:val="00AB6258"/>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AB6258"/>
    <w:rPr>
      <w:rFonts w:ascii="Times New Roman" w:eastAsia="SimSun" w:hAnsi="Times New Roman" w:cs="Times New Roman"/>
      <w:noProof/>
      <w:sz w:val="20"/>
      <w:szCs w:val="20"/>
      <w:lang w:val="en-GB"/>
    </w:rPr>
  </w:style>
  <w:style w:type="character" w:styleId="Strong">
    <w:name w:val="Strong"/>
    <w:qFormat/>
    <w:rsid w:val="00AB6258"/>
    <w:rPr>
      <w:b/>
      <w:bCs/>
    </w:rPr>
  </w:style>
  <w:style w:type="character" w:customStyle="1" w:styleId="TAL0">
    <w:name w:val="TAL (文字)"/>
    <w:rsid w:val="00AB6258"/>
    <w:rPr>
      <w:rFonts w:ascii="Arial" w:hAnsi="Arial"/>
      <w:sz w:val="18"/>
      <w:lang w:val="en-GB" w:eastAsia="ko-KR" w:bidi="ar-SA"/>
    </w:rPr>
  </w:style>
  <w:style w:type="character" w:customStyle="1" w:styleId="CharChar3">
    <w:name w:val="Char Char3"/>
    <w:semiHidden/>
    <w:rsid w:val="00AB62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B6258"/>
    <w:rPr>
      <w:lang w:val="en-GB" w:eastAsia="en-US" w:bidi="ar-SA"/>
    </w:rPr>
  </w:style>
  <w:style w:type="character" w:customStyle="1" w:styleId="msoins00">
    <w:name w:val="msoins0"/>
    <w:rsid w:val="00AB62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62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6258"/>
    <w:rPr>
      <w:rFonts w:ascii="Arial" w:hAnsi="Arial"/>
      <w:sz w:val="24"/>
      <w:lang w:val="en-GB" w:eastAsia="en-US" w:bidi="ar-SA"/>
    </w:rPr>
  </w:style>
  <w:style w:type="paragraph" w:customStyle="1" w:styleId="no0">
    <w:name w:val="no"/>
    <w:basedOn w:val="Normal"/>
    <w:uiPriority w:val="99"/>
    <w:rsid w:val="00AB62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B6258"/>
    <w:rPr>
      <w:sz w:val="24"/>
      <w:lang w:val="en-US" w:eastAsia="en-US"/>
    </w:rPr>
  </w:style>
  <w:style w:type="character" w:customStyle="1" w:styleId="EditorsNoteChar">
    <w:name w:val="Editor's Note Char"/>
    <w:link w:val="EditorsNote"/>
    <w:rsid w:val="00AB6258"/>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AB62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B6258"/>
    <w:rPr>
      <w:rFonts w:ascii="Arial" w:eastAsia="Malgun Gothic" w:hAnsi="Arial" w:cs="Times New Roman"/>
      <w:spacing w:val="2"/>
      <w:sz w:val="20"/>
      <w:szCs w:val="20"/>
      <w:lang w:val="en-GB"/>
    </w:rPr>
  </w:style>
  <w:style w:type="paragraph" w:customStyle="1" w:styleId="BL">
    <w:name w:val="BL"/>
    <w:basedOn w:val="Normal"/>
    <w:uiPriority w:val="99"/>
    <w:rsid w:val="00AB62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AB6258"/>
  </w:style>
  <w:style w:type="character" w:styleId="PlaceholderText">
    <w:name w:val="Placeholder Text"/>
    <w:uiPriority w:val="99"/>
    <w:semiHidden/>
    <w:rsid w:val="00AB6258"/>
    <w:rPr>
      <w:color w:val="808080"/>
    </w:rPr>
  </w:style>
  <w:style w:type="character" w:customStyle="1" w:styleId="PLChar">
    <w:name w:val="PL Char"/>
    <w:link w:val="PL"/>
    <w:uiPriority w:val="99"/>
    <w:rsid w:val="00AB6258"/>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B62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B62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B6258"/>
    <w:rPr>
      <w:rFonts w:ascii="Calibri Light" w:eastAsia="Times New Roman" w:hAnsi="Calibri Light" w:cs="Times New Roman"/>
      <w:color w:val="2F5496"/>
      <w:lang w:eastAsia="en-US"/>
    </w:rPr>
  </w:style>
  <w:style w:type="paragraph" w:customStyle="1" w:styleId="msonormal0">
    <w:name w:val="msonormal"/>
    <w:basedOn w:val="Normal"/>
    <w:uiPriority w:val="99"/>
    <w:rsid w:val="00AB625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B62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B6258"/>
    <w:rPr>
      <w:rFonts w:ascii="Times New Roman" w:eastAsia="SimSun" w:hAnsi="Times New Roman"/>
      <w:lang w:eastAsia="en-US"/>
    </w:rPr>
  </w:style>
  <w:style w:type="character" w:customStyle="1" w:styleId="CharChar31">
    <w:name w:val="Char Char31"/>
    <w:semiHidden/>
    <w:rsid w:val="00AB62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B6258"/>
    <w:rPr>
      <w:rFonts w:ascii="Arial" w:hAnsi="Arial" w:cs="Times New Roman"/>
      <w:sz w:val="28"/>
      <w:szCs w:val="20"/>
      <w:lang w:val="en-GB" w:eastAsia="en-US"/>
    </w:rPr>
  </w:style>
  <w:style w:type="numbering" w:customStyle="1" w:styleId="1">
    <w:name w:val="リストなし1"/>
    <w:next w:val="NoList"/>
    <w:uiPriority w:val="99"/>
    <w:semiHidden/>
    <w:unhideWhenUsed/>
    <w:rsid w:val="00AB6258"/>
  </w:style>
  <w:style w:type="paragraph" w:customStyle="1" w:styleId="CharCharCharCharChar">
    <w:name w:val="Char Char Char Char Char"/>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AB6258"/>
    <w:rPr>
      <w:lang w:val="en-GB" w:eastAsia="ja-JP" w:bidi="ar-SA"/>
    </w:rPr>
  </w:style>
  <w:style w:type="paragraph" w:customStyle="1" w:styleId="1Char">
    <w:name w:val="(文字) (文字)1 Char (文字) (文字)"/>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AB62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B62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6258"/>
    <w:rPr>
      <w:rFonts w:ascii="Arial" w:hAnsi="Arial"/>
      <w:sz w:val="32"/>
      <w:lang w:val="en-GB" w:eastAsia="ja-JP" w:bidi="ar-SA"/>
    </w:rPr>
  </w:style>
  <w:style w:type="character" w:customStyle="1" w:styleId="CharChar4">
    <w:name w:val="Char Char4"/>
    <w:rsid w:val="00AB6258"/>
    <w:rPr>
      <w:rFonts w:ascii="Courier New" w:hAnsi="Courier New"/>
      <w:lang w:val="nb-NO" w:eastAsia="ja-JP" w:bidi="ar-SA"/>
    </w:rPr>
  </w:style>
  <w:style w:type="character" w:customStyle="1" w:styleId="AndreaLeonardi">
    <w:name w:val="Andrea Leonardi"/>
    <w:semiHidden/>
    <w:rsid w:val="00AB6258"/>
    <w:rPr>
      <w:rFonts w:ascii="Arial" w:hAnsi="Arial" w:cs="Arial"/>
      <w:color w:val="auto"/>
      <w:sz w:val="20"/>
      <w:szCs w:val="20"/>
    </w:rPr>
  </w:style>
  <w:style w:type="character" w:customStyle="1" w:styleId="NOCharChar">
    <w:name w:val="NO Char Char"/>
    <w:rsid w:val="00AB6258"/>
    <w:rPr>
      <w:lang w:val="en-GB" w:eastAsia="en-US" w:bidi="ar-SA"/>
    </w:rPr>
  </w:style>
  <w:style w:type="character" w:customStyle="1" w:styleId="NOZchn">
    <w:name w:val="NO Zchn"/>
    <w:rsid w:val="00AB6258"/>
    <w:rPr>
      <w:lang w:val="en-GB" w:eastAsia="en-US" w:bidi="ar-SA"/>
    </w:rPr>
  </w:style>
  <w:style w:type="character" w:customStyle="1" w:styleId="TACCar">
    <w:name w:val="TAC Car"/>
    <w:rsid w:val="00AB6258"/>
    <w:rPr>
      <w:rFonts w:ascii="Arial" w:hAnsi="Arial"/>
      <w:sz w:val="18"/>
      <w:lang w:val="en-GB" w:eastAsia="ja-JP" w:bidi="ar-SA"/>
    </w:rPr>
  </w:style>
  <w:style w:type="paragraph" w:customStyle="1" w:styleId="CharCharCharCharCharChar">
    <w:name w:val="Char Char Char Char Char Char"/>
    <w:uiPriority w:val="99"/>
    <w:semiHidden/>
    <w:rsid w:val="00AB625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B6258"/>
    <w:rPr>
      <w:rFonts w:ascii="Arial" w:hAnsi="Arial" w:cs="Times New Roman"/>
      <w:sz w:val="20"/>
      <w:szCs w:val="20"/>
      <w:lang w:val="en-GB" w:eastAsia="en-US"/>
    </w:rPr>
  </w:style>
  <w:style w:type="character" w:customStyle="1" w:styleId="T1Char1">
    <w:name w:val="T1 Char1"/>
    <w:aliases w:val="Header 6 Char Char1"/>
    <w:rsid w:val="00AB6258"/>
    <w:rPr>
      <w:rFonts w:ascii="Arial" w:hAnsi="Arial" w:cs="Times New Roman"/>
      <w:sz w:val="20"/>
      <w:szCs w:val="20"/>
      <w:lang w:val="en-GB" w:eastAsia="en-US"/>
    </w:rPr>
  </w:style>
  <w:style w:type="paragraph" w:customStyle="1" w:styleId="CarCar">
    <w:name w:val="Car Car"/>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6258"/>
    <w:rPr>
      <w:rFonts w:ascii="Arial" w:hAnsi="Arial"/>
      <w:sz w:val="32"/>
      <w:lang w:val="en-GB" w:eastAsia="en-US" w:bidi="ar-SA"/>
    </w:rPr>
  </w:style>
  <w:style w:type="paragraph" w:customStyle="1" w:styleId="ZchnZchn1">
    <w:name w:val="Zchn Zchn1"/>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6258"/>
    <w:rPr>
      <w:rFonts w:ascii="Arial" w:hAnsi="Arial"/>
      <w:sz w:val="32"/>
      <w:lang w:val="en-GB" w:eastAsia="en-US" w:bidi="ar-SA"/>
    </w:rPr>
  </w:style>
  <w:style w:type="paragraph" w:customStyle="1" w:styleId="2">
    <w:name w:val="(文字) (文字)2"/>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6258"/>
    <w:rPr>
      <w:rFonts w:ascii="Arial" w:hAnsi="Arial"/>
      <w:sz w:val="32"/>
      <w:lang w:val="en-GB" w:eastAsia="en-US" w:bidi="ar-SA"/>
    </w:rPr>
  </w:style>
  <w:style w:type="paragraph" w:customStyle="1" w:styleId="3">
    <w:name w:val="(文字) (文字)3"/>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AB6258"/>
    <w:rPr>
      <w:rFonts w:ascii="Arial" w:hAnsi="Arial" w:cs="Times New Roman"/>
      <w:sz w:val="20"/>
      <w:szCs w:val="20"/>
      <w:lang w:val="en-GB" w:eastAsia="en-US"/>
    </w:rPr>
  </w:style>
  <w:style w:type="paragraph" w:customStyle="1" w:styleId="10">
    <w:name w:val="(文字) (文字)1"/>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uiPriority w:val="99"/>
    <w:rsid w:val="00AB6258"/>
    <w:pPr>
      <w:spacing w:after="0"/>
      <w:ind w:left="851"/>
    </w:pPr>
    <w:rPr>
      <w:rFonts w:eastAsia="MS Mincho"/>
      <w:lang w:val="it-IT" w:eastAsia="en-GB"/>
    </w:rPr>
  </w:style>
  <w:style w:type="paragraph" w:styleId="ListNumber5">
    <w:name w:val="List Number 5"/>
    <w:basedOn w:val="Normal"/>
    <w:uiPriority w:val="99"/>
    <w:rsid w:val="00AB62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B62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AB62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B6258"/>
    <w:rPr>
      <w:rFonts w:ascii="Tahoma" w:hAnsi="Tahoma" w:cs="Tahoma"/>
      <w:shd w:val="clear" w:color="auto" w:fill="000080"/>
      <w:lang w:val="en-GB" w:eastAsia="en-US"/>
    </w:rPr>
  </w:style>
  <w:style w:type="character" w:customStyle="1" w:styleId="ZchnZchn5">
    <w:name w:val="Zchn Zchn5"/>
    <w:rsid w:val="00AB6258"/>
    <w:rPr>
      <w:rFonts w:ascii="Courier New" w:eastAsia="Batang" w:hAnsi="Courier New"/>
      <w:lang w:val="nb-NO" w:eastAsia="en-US" w:bidi="ar-SA"/>
    </w:rPr>
  </w:style>
  <w:style w:type="character" w:customStyle="1" w:styleId="CharChar10">
    <w:name w:val="Char Char10"/>
    <w:semiHidden/>
    <w:rsid w:val="00AB6258"/>
    <w:rPr>
      <w:rFonts w:ascii="Times New Roman" w:hAnsi="Times New Roman"/>
      <w:lang w:val="en-GB" w:eastAsia="en-US"/>
    </w:rPr>
  </w:style>
  <w:style w:type="character" w:customStyle="1" w:styleId="CharChar9">
    <w:name w:val="Char Char9"/>
    <w:semiHidden/>
    <w:rsid w:val="00AB6258"/>
    <w:rPr>
      <w:rFonts w:ascii="Tahoma" w:hAnsi="Tahoma" w:cs="Tahoma"/>
      <w:sz w:val="16"/>
      <w:szCs w:val="16"/>
      <w:lang w:val="en-GB" w:eastAsia="en-US"/>
    </w:rPr>
  </w:style>
  <w:style w:type="character" w:customStyle="1" w:styleId="CharChar8">
    <w:name w:val="Char Char8"/>
    <w:semiHidden/>
    <w:rsid w:val="00AB6258"/>
    <w:rPr>
      <w:rFonts w:ascii="Times New Roman" w:hAnsi="Times New Roman"/>
      <w:b/>
      <w:bCs/>
      <w:lang w:val="en-GB" w:eastAsia="en-US"/>
    </w:rPr>
  </w:style>
  <w:style w:type="paragraph" w:customStyle="1" w:styleId="11">
    <w:name w:val="修订1"/>
    <w:hidden/>
    <w:uiPriority w:val="99"/>
    <w:semiHidden/>
    <w:rsid w:val="00AB625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AB6258"/>
    <w:pPr>
      <w:snapToGrid w:val="0"/>
    </w:pPr>
  </w:style>
  <w:style w:type="character" w:customStyle="1" w:styleId="EndnoteTextChar">
    <w:name w:val="Endnote Text Char"/>
    <w:basedOn w:val="DefaultParagraphFont"/>
    <w:link w:val="EndnoteText"/>
    <w:uiPriority w:val="99"/>
    <w:rsid w:val="00AB6258"/>
    <w:rPr>
      <w:rFonts w:ascii="Times New Roman" w:eastAsia="SimSun" w:hAnsi="Times New Roman" w:cs="Times New Roman"/>
      <w:sz w:val="20"/>
      <w:szCs w:val="20"/>
      <w:lang w:val="en-GB"/>
    </w:rPr>
  </w:style>
  <w:style w:type="character" w:styleId="EndnoteReference">
    <w:name w:val="endnote reference"/>
    <w:rsid w:val="00AB6258"/>
    <w:rPr>
      <w:vertAlign w:val="superscript"/>
    </w:rPr>
  </w:style>
  <w:style w:type="character" w:customStyle="1" w:styleId="btChar3">
    <w:name w:val="bt Char3"/>
    <w:rsid w:val="00AB6258"/>
    <w:rPr>
      <w:lang w:val="en-GB" w:eastAsia="ja-JP" w:bidi="ar-SA"/>
    </w:rPr>
  </w:style>
  <w:style w:type="paragraph" w:styleId="Title">
    <w:name w:val="Title"/>
    <w:basedOn w:val="Normal"/>
    <w:next w:val="Normal"/>
    <w:link w:val="TitleChar"/>
    <w:uiPriority w:val="99"/>
    <w:qFormat/>
    <w:rsid w:val="00AB62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B6258"/>
    <w:rPr>
      <w:rFonts w:ascii="Courier New" w:eastAsia="Malgun Gothic" w:hAnsi="Courier New" w:cs="Times New Roman"/>
      <w:sz w:val="20"/>
      <w:szCs w:val="20"/>
      <w:lang w:val="nb-NO"/>
    </w:rPr>
  </w:style>
  <w:style w:type="paragraph" w:customStyle="1" w:styleId="FL">
    <w:name w:val="FL"/>
    <w:basedOn w:val="Normal"/>
    <w:uiPriority w:val="99"/>
    <w:rsid w:val="00AB625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B6258"/>
    <w:rPr>
      <w:rFonts w:ascii="Arial" w:hAnsi="Arial"/>
      <w:sz w:val="22"/>
      <w:lang w:val="en-GB" w:eastAsia="ja-JP" w:bidi="ar-SA"/>
    </w:rPr>
  </w:style>
  <w:style w:type="paragraph" w:styleId="Date">
    <w:name w:val="Date"/>
    <w:basedOn w:val="Normal"/>
    <w:next w:val="Normal"/>
    <w:link w:val="DateChar"/>
    <w:uiPriority w:val="99"/>
    <w:rsid w:val="00AB62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B6258"/>
    <w:rPr>
      <w:rFonts w:ascii="Times New Roman" w:eastAsia="Malgun Gothic" w:hAnsi="Times New Roman" w:cs="Times New Roman"/>
      <w:sz w:val="20"/>
      <w:szCs w:val="20"/>
      <w:lang w:val="en-GB"/>
    </w:rPr>
  </w:style>
  <w:style w:type="paragraph" w:customStyle="1" w:styleId="AutoCorrect">
    <w:name w:val="AutoCorrect"/>
    <w:uiPriority w:val="99"/>
    <w:rsid w:val="00AB6258"/>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AB6258"/>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AB6258"/>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AB6258"/>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AB6258"/>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AB6258"/>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AB6258"/>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AB6258"/>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AB6258"/>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AB6258"/>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AB6258"/>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AB625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AB625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AB625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AB62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AB625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AB62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AB625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AB625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AB625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B62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B625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B625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B625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AB62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AB625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AB6258"/>
    <w:pPr>
      <w:pBdr>
        <w:top w:val="none" w:sz="0" w:space="0" w:color="auto"/>
      </w:pBdr>
    </w:pPr>
    <w:rPr>
      <w:rFonts w:eastAsia="Times New Roman"/>
      <w:b/>
      <w:color w:val="0000FF"/>
      <w:lang w:eastAsia="ja-JP"/>
    </w:rPr>
  </w:style>
  <w:style w:type="character" w:customStyle="1" w:styleId="T1Char3">
    <w:name w:val="T1 Char3"/>
    <w:aliases w:val="Header 6 Char Char3"/>
    <w:rsid w:val="00AB6258"/>
    <w:rPr>
      <w:rFonts w:ascii="Arial" w:hAnsi="Arial"/>
      <w:lang w:val="en-GB" w:eastAsia="en-US" w:bidi="ar-SA"/>
    </w:rPr>
  </w:style>
  <w:style w:type="table" w:customStyle="1" w:styleId="Tabellengitternetz1">
    <w:name w:val="Tabellengitternetz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B6258"/>
    <w:pPr>
      <w:tabs>
        <w:tab w:val="num" w:pos="928"/>
      </w:tabs>
      <w:ind w:left="928" w:hanging="360"/>
    </w:pPr>
    <w:rPr>
      <w:rFonts w:eastAsia="Batang"/>
      <w:lang w:eastAsia="ko-KR"/>
    </w:rPr>
  </w:style>
  <w:style w:type="table" w:customStyle="1" w:styleId="TableGrid2">
    <w:name w:val="Table Grid2"/>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B62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B6258"/>
    <w:pPr>
      <w:keepNext w:val="0"/>
      <w:keepLines w:val="0"/>
      <w:spacing w:before="240"/>
      <w:ind w:left="0" w:firstLine="0"/>
    </w:pPr>
    <w:rPr>
      <w:rFonts w:eastAsia="MS Mincho"/>
      <w:bCs/>
    </w:rPr>
  </w:style>
  <w:style w:type="table" w:customStyle="1" w:styleId="TableGrid3">
    <w:name w:val="Table Grid3"/>
    <w:basedOn w:val="TableNormal"/>
    <w:next w:val="TableGrid"/>
    <w:rsid w:val="00AB625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B62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B62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B6258"/>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AB6258"/>
    <w:rPr>
      <w:rFonts w:ascii="Tahoma" w:eastAsia="MS Mincho" w:hAnsi="Tahoma" w:cs="Tahoma"/>
      <w:sz w:val="16"/>
      <w:szCs w:val="16"/>
      <w:lang w:eastAsia="ko-KR"/>
    </w:rPr>
  </w:style>
  <w:style w:type="paragraph" w:customStyle="1" w:styleId="20">
    <w:name w:val="吹き出し2"/>
    <w:basedOn w:val="Normal"/>
    <w:uiPriority w:val="99"/>
    <w:semiHidden/>
    <w:rsid w:val="00AB6258"/>
    <w:rPr>
      <w:rFonts w:ascii="Tahoma" w:eastAsia="MS Mincho" w:hAnsi="Tahoma" w:cs="Tahoma"/>
      <w:sz w:val="16"/>
      <w:szCs w:val="16"/>
      <w:lang w:eastAsia="ko-KR"/>
    </w:rPr>
  </w:style>
  <w:style w:type="paragraph" w:customStyle="1" w:styleId="Note">
    <w:name w:val="Note"/>
    <w:basedOn w:val="B10"/>
    <w:uiPriority w:val="99"/>
    <w:rsid w:val="00AB62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B62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B62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B62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B62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B625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AB625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AB625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AB6258"/>
    <w:pPr>
      <w:tabs>
        <w:tab w:val="left" w:pos="360"/>
      </w:tabs>
      <w:ind w:left="360" w:hanging="360"/>
    </w:pPr>
    <w:rPr>
      <w:lang w:val="en-GB"/>
    </w:rPr>
  </w:style>
  <w:style w:type="paragraph" w:customStyle="1" w:styleId="Para1">
    <w:name w:val="Para1"/>
    <w:basedOn w:val="Normal"/>
    <w:uiPriority w:val="99"/>
    <w:rsid w:val="00AB62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B62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B62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B62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B62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B62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B62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B6258"/>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AB6258"/>
    <w:pPr>
      <w:spacing w:before="120"/>
      <w:outlineLvl w:val="2"/>
    </w:pPr>
    <w:rPr>
      <w:sz w:val="28"/>
    </w:rPr>
  </w:style>
  <w:style w:type="paragraph" w:customStyle="1" w:styleId="Heading2Head2A2">
    <w:name w:val="Heading 2.Head2A.2"/>
    <w:basedOn w:val="Heading1"/>
    <w:next w:val="Normal"/>
    <w:uiPriority w:val="99"/>
    <w:rsid w:val="00AB625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B62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B62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B6258"/>
    <w:pPr>
      <w:spacing w:before="120"/>
      <w:outlineLvl w:val="2"/>
    </w:pPr>
    <w:rPr>
      <w:rFonts w:eastAsia="MS Mincho"/>
      <w:sz w:val="28"/>
      <w:lang w:eastAsia="de-DE"/>
    </w:rPr>
  </w:style>
  <w:style w:type="paragraph" w:customStyle="1" w:styleId="Bullets">
    <w:name w:val="Bullets"/>
    <w:basedOn w:val="BodyText"/>
    <w:uiPriority w:val="99"/>
    <w:rsid w:val="00AB62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B6258"/>
    <w:pPr>
      <w:spacing w:after="220"/>
      <w:ind w:left="1298"/>
    </w:pPr>
    <w:rPr>
      <w:rFonts w:ascii="Arial" w:hAnsi="Arial"/>
      <w:lang w:val="en-US" w:eastAsia="en-GB"/>
    </w:rPr>
  </w:style>
  <w:style w:type="numbering" w:customStyle="1" w:styleId="15">
    <w:name w:val="无列表1"/>
    <w:next w:val="NoList"/>
    <w:semiHidden/>
    <w:rsid w:val="00AB6258"/>
  </w:style>
  <w:style w:type="paragraph" w:customStyle="1" w:styleId="1030302">
    <w:name w:val="样式 样式 标题 1 + 两端对齐 段前: 0.3 行 段后: 0.3 行 行距: 单倍行距 + 段前: 0.2 行 段后: ..."/>
    <w:basedOn w:val="Normal"/>
    <w:autoRedefine/>
    <w:uiPriority w:val="99"/>
    <w:rsid w:val="00AB625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B625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B6258"/>
    <w:rPr>
      <w:rFonts w:eastAsia="Malgun Gothic"/>
      <w:kern w:val="2"/>
    </w:rPr>
  </w:style>
  <w:style w:type="character" w:customStyle="1" w:styleId="StyleTACChar">
    <w:name w:val="Style TAC + Char"/>
    <w:link w:val="StyleTAC"/>
    <w:rsid w:val="00AB6258"/>
    <w:rPr>
      <w:rFonts w:ascii="Arial" w:eastAsia="Malgun Gothic" w:hAnsi="Arial" w:cs="Times New Roman"/>
      <w:kern w:val="2"/>
      <w:sz w:val="18"/>
      <w:szCs w:val="20"/>
      <w:lang w:val="en-GB"/>
    </w:rPr>
  </w:style>
  <w:style w:type="character" w:customStyle="1" w:styleId="CharChar29">
    <w:name w:val="Char Char29"/>
    <w:rsid w:val="00AB6258"/>
    <w:rPr>
      <w:rFonts w:ascii="Arial" w:hAnsi="Arial"/>
      <w:sz w:val="36"/>
      <w:lang w:val="en-GB" w:eastAsia="en-US" w:bidi="ar-SA"/>
    </w:rPr>
  </w:style>
  <w:style w:type="character" w:customStyle="1" w:styleId="CharChar28">
    <w:name w:val="Char Char28"/>
    <w:rsid w:val="00AB62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62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B6258"/>
    <w:rPr>
      <w:rFonts w:ascii="Arial" w:hAnsi="Arial"/>
      <w:sz w:val="22"/>
      <w:lang w:val="en-GB" w:eastAsia="en-GB" w:bidi="ar-SA"/>
    </w:rPr>
  </w:style>
  <w:style w:type="paragraph" w:customStyle="1" w:styleId="Default">
    <w:name w:val="Default"/>
    <w:uiPriority w:val="99"/>
    <w:rsid w:val="00AB6258"/>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AB6258"/>
    <w:rPr>
      <w:rFonts w:ascii="Times New Roman" w:hAnsi="Times New Roman"/>
      <w:lang w:val="en-GB"/>
    </w:rPr>
  </w:style>
  <w:style w:type="character" w:styleId="HTMLAcronym">
    <w:name w:val="HTML Acronym"/>
    <w:uiPriority w:val="99"/>
    <w:unhideWhenUsed/>
    <w:rsid w:val="00AB6258"/>
  </w:style>
  <w:style w:type="numbering" w:customStyle="1" w:styleId="NoList2">
    <w:name w:val="No List2"/>
    <w:next w:val="NoList"/>
    <w:semiHidden/>
    <w:rsid w:val="00AB6258"/>
  </w:style>
  <w:style w:type="numbering" w:customStyle="1" w:styleId="NoList3">
    <w:name w:val="No List3"/>
    <w:next w:val="NoList"/>
    <w:uiPriority w:val="99"/>
    <w:semiHidden/>
    <w:rsid w:val="00AB6258"/>
  </w:style>
  <w:style w:type="table" w:customStyle="1" w:styleId="TableGrid4">
    <w:name w:val="Table Grid4"/>
    <w:basedOn w:val="TableNormal"/>
    <w:next w:val="TableGrid"/>
    <w:rsid w:val="00AB625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B6258"/>
  </w:style>
  <w:style w:type="paragraph" w:customStyle="1" w:styleId="3GPPNormalText">
    <w:name w:val="3GPP Normal Text"/>
    <w:basedOn w:val="BodyText"/>
    <w:link w:val="3GPPNormalTextChar"/>
    <w:qFormat/>
    <w:rsid w:val="00AB6258"/>
    <w:pPr>
      <w:widowControl/>
      <w:ind w:hanging="22"/>
      <w:jc w:val="both"/>
    </w:pPr>
    <w:rPr>
      <w:rFonts w:ascii="Arial" w:hAnsi="Arial" w:cs="Arial"/>
      <w:szCs w:val="24"/>
      <w:lang w:val="en-US"/>
    </w:rPr>
  </w:style>
  <w:style w:type="character" w:customStyle="1" w:styleId="3GPPNormalTextChar">
    <w:name w:val="3GPP Normal Text Char"/>
    <w:link w:val="3GPPNormalText"/>
    <w:rsid w:val="00AB6258"/>
    <w:rPr>
      <w:rFonts w:ascii="Arial" w:eastAsia="MS Mincho" w:hAnsi="Arial" w:cs="Arial"/>
      <w:sz w:val="24"/>
      <w:szCs w:val="24"/>
    </w:rPr>
  </w:style>
  <w:style w:type="numbering" w:customStyle="1" w:styleId="16">
    <w:name w:val="無清單1"/>
    <w:next w:val="NoList"/>
    <w:uiPriority w:val="99"/>
    <w:semiHidden/>
    <w:unhideWhenUsed/>
    <w:rsid w:val="00AB6258"/>
  </w:style>
  <w:style w:type="numbering" w:customStyle="1" w:styleId="110">
    <w:name w:val="無清單11"/>
    <w:next w:val="NoList"/>
    <w:uiPriority w:val="99"/>
    <w:semiHidden/>
    <w:unhideWhenUsed/>
    <w:rsid w:val="00AB6258"/>
  </w:style>
  <w:style w:type="table" w:customStyle="1" w:styleId="17">
    <w:name w:val="表格格線1"/>
    <w:basedOn w:val="TableNormal"/>
    <w:next w:val="TableGrid"/>
    <w:rsid w:val="00AB625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B6258"/>
  </w:style>
  <w:style w:type="paragraph" w:customStyle="1" w:styleId="H53GPP">
    <w:name w:val="H5 3GPP"/>
    <w:basedOn w:val="Normal"/>
    <w:link w:val="H53GPPChar"/>
    <w:qFormat/>
    <w:rsid w:val="00AB625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B6258"/>
    <w:rPr>
      <w:rFonts w:ascii="Arial" w:eastAsia="SimSun" w:hAnsi="Arial" w:cs="Times New Roman"/>
      <w:snapToGrid w:val="0"/>
      <w:lang w:val="en-GB"/>
    </w:rPr>
  </w:style>
  <w:style w:type="paragraph" w:styleId="Subtitle">
    <w:name w:val="Subtitle"/>
    <w:basedOn w:val="Normal"/>
    <w:next w:val="Normal"/>
    <w:link w:val="SubtitleChar"/>
    <w:uiPriority w:val="11"/>
    <w:qFormat/>
    <w:rsid w:val="00AB625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B62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6258"/>
    <w:rPr>
      <w:rFonts w:ascii="Arial" w:eastAsia="Batang" w:hAnsi="Arial" w:cs="Times New Roman"/>
      <w:b/>
      <w:bCs/>
      <w:i/>
      <w:iCs/>
      <w:sz w:val="28"/>
      <w:szCs w:val="28"/>
      <w:lang w:val="en-GB" w:eastAsia="en-US" w:bidi="ar-SA"/>
    </w:rPr>
  </w:style>
  <w:style w:type="paragraph" w:customStyle="1" w:styleId="a0">
    <w:name w:val="修订"/>
    <w:hidden/>
    <w:semiHidden/>
    <w:rsid w:val="00AB6258"/>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AB62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AB6258"/>
    <w:pPr>
      <w:spacing w:after="0" w:line="240" w:lineRule="auto"/>
    </w:pPr>
    <w:rPr>
      <w:rFonts w:ascii="Times New Roman" w:eastAsia="Batang" w:hAnsi="Times New Roman" w:cs="Times New Roman"/>
      <w:sz w:val="20"/>
      <w:szCs w:val="20"/>
      <w:lang w:val="en-GB"/>
    </w:rPr>
  </w:style>
  <w:style w:type="numbering" w:customStyle="1" w:styleId="NoList111">
    <w:name w:val="No List111"/>
    <w:next w:val="NoList"/>
    <w:uiPriority w:val="99"/>
    <w:semiHidden/>
    <w:unhideWhenUsed/>
    <w:rsid w:val="00AB6258"/>
  </w:style>
  <w:style w:type="paragraph" w:customStyle="1" w:styleId="Subtitle1">
    <w:name w:val="Subtitle1"/>
    <w:basedOn w:val="Normal"/>
    <w:next w:val="Normal"/>
    <w:uiPriority w:val="11"/>
    <w:qFormat/>
    <w:rsid w:val="00AB625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B62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AB6258"/>
  </w:style>
  <w:style w:type="numbering" w:customStyle="1" w:styleId="NoList12">
    <w:name w:val="No List12"/>
    <w:next w:val="NoList"/>
    <w:uiPriority w:val="99"/>
    <w:semiHidden/>
    <w:unhideWhenUsed/>
    <w:rsid w:val="00AB6258"/>
  </w:style>
  <w:style w:type="numbering" w:customStyle="1" w:styleId="111">
    <w:name w:val="リストなし11"/>
    <w:next w:val="NoList"/>
    <w:uiPriority w:val="99"/>
    <w:semiHidden/>
    <w:unhideWhenUsed/>
    <w:rsid w:val="00AB6258"/>
  </w:style>
  <w:style w:type="numbering" w:customStyle="1" w:styleId="112">
    <w:name w:val="无列表11"/>
    <w:next w:val="NoList"/>
    <w:semiHidden/>
    <w:rsid w:val="00AB6258"/>
  </w:style>
  <w:style w:type="numbering" w:customStyle="1" w:styleId="NoList21">
    <w:name w:val="No List21"/>
    <w:next w:val="NoList"/>
    <w:semiHidden/>
    <w:rsid w:val="00AB6258"/>
  </w:style>
  <w:style w:type="numbering" w:customStyle="1" w:styleId="NoList31">
    <w:name w:val="No List31"/>
    <w:next w:val="NoList"/>
    <w:uiPriority w:val="99"/>
    <w:semiHidden/>
    <w:rsid w:val="00AB6258"/>
  </w:style>
  <w:style w:type="numbering" w:customStyle="1" w:styleId="120">
    <w:name w:val="無清單12"/>
    <w:next w:val="NoList"/>
    <w:uiPriority w:val="99"/>
    <w:semiHidden/>
    <w:unhideWhenUsed/>
    <w:rsid w:val="00AB6258"/>
  </w:style>
  <w:style w:type="numbering" w:customStyle="1" w:styleId="1110">
    <w:name w:val="無清單111"/>
    <w:next w:val="NoList"/>
    <w:uiPriority w:val="99"/>
    <w:semiHidden/>
    <w:unhideWhenUsed/>
    <w:rsid w:val="00AB6258"/>
  </w:style>
  <w:style w:type="table" w:customStyle="1" w:styleId="TableGrid11">
    <w:name w:val="Table Grid11"/>
    <w:basedOn w:val="TableNormal"/>
    <w:next w:val="TableGrid"/>
    <w:uiPriority w:val="39"/>
    <w:rsid w:val="00AB625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B625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B6258"/>
    <w:rPr>
      <w:rFonts w:ascii="Times New Roman" w:eastAsia="SimSun" w:hAnsi="Times New Roman" w:cs="Times New Roman"/>
      <w:i/>
      <w:iCs/>
      <w:color w:val="4472C4" w:themeColor="accent1"/>
      <w:sz w:val="20"/>
      <w:szCs w:val="20"/>
      <w:lang w:val="en-GB"/>
    </w:rPr>
  </w:style>
  <w:style w:type="numbering" w:customStyle="1" w:styleId="NoList4">
    <w:name w:val="No List4"/>
    <w:next w:val="NoList"/>
    <w:uiPriority w:val="99"/>
    <w:semiHidden/>
    <w:unhideWhenUsed/>
    <w:rsid w:val="00AB6258"/>
  </w:style>
  <w:style w:type="numbering" w:customStyle="1" w:styleId="NoList112">
    <w:name w:val="No List112"/>
    <w:next w:val="NoList"/>
    <w:uiPriority w:val="99"/>
    <w:semiHidden/>
    <w:unhideWhenUsed/>
    <w:rsid w:val="00AB6258"/>
  </w:style>
  <w:style w:type="character" w:customStyle="1" w:styleId="CharChar34">
    <w:name w:val="Char Char34"/>
    <w:semiHidden/>
    <w:rsid w:val="00AB6258"/>
    <w:rPr>
      <w:rFonts w:ascii="Arial" w:hAnsi="Arial"/>
      <w:sz w:val="28"/>
      <w:lang w:val="en-GB" w:eastAsia="ko-KR" w:bidi="ar-SA"/>
    </w:rPr>
  </w:style>
  <w:style w:type="character" w:customStyle="1" w:styleId="CharChar33">
    <w:name w:val="Char Char33"/>
    <w:semiHidden/>
    <w:rsid w:val="00AB6258"/>
    <w:rPr>
      <w:rFonts w:ascii="Arial" w:hAnsi="Arial"/>
      <w:sz w:val="28"/>
      <w:lang w:val="en-GB" w:eastAsia="ko-KR" w:bidi="ar-SA"/>
    </w:rPr>
  </w:style>
  <w:style w:type="character" w:customStyle="1" w:styleId="CharChar32">
    <w:name w:val="Char Char32"/>
    <w:semiHidden/>
    <w:rsid w:val="00AB6258"/>
    <w:rPr>
      <w:rFonts w:ascii="Arial" w:hAnsi="Arial"/>
      <w:sz w:val="28"/>
      <w:lang w:val="en-GB" w:eastAsia="ko-KR" w:bidi="ar-SA"/>
    </w:rPr>
  </w:style>
  <w:style w:type="paragraph" w:customStyle="1" w:styleId="32">
    <w:name w:val="修订3"/>
    <w:hidden/>
    <w:uiPriority w:val="99"/>
    <w:semiHidden/>
    <w:rsid w:val="00AB6258"/>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AB625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B625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B625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B625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B6258"/>
  </w:style>
  <w:style w:type="numbering" w:customStyle="1" w:styleId="1111">
    <w:name w:val="リストなし111"/>
    <w:next w:val="NoList"/>
    <w:uiPriority w:val="99"/>
    <w:semiHidden/>
    <w:unhideWhenUsed/>
    <w:rsid w:val="00AB6258"/>
  </w:style>
  <w:style w:type="numbering" w:customStyle="1" w:styleId="1112">
    <w:name w:val="无列表111"/>
    <w:next w:val="NoList"/>
    <w:semiHidden/>
    <w:rsid w:val="00AB6258"/>
  </w:style>
  <w:style w:type="numbering" w:customStyle="1" w:styleId="NoList211">
    <w:name w:val="No List211"/>
    <w:next w:val="NoList"/>
    <w:semiHidden/>
    <w:rsid w:val="00AB6258"/>
  </w:style>
  <w:style w:type="numbering" w:customStyle="1" w:styleId="NoList311">
    <w:name w:val="No List311"/>
    <w:next w:val="NoList"/>
    <w:uiPriority w:val="99"/>
    <w:semiHidden/>
    <w:rsid w:val="00AB6258"/>
  </w:style>
  <w:style w:type="numbering" w:customStyle="1" w:styleId="NoList1111">
    <w:name w:val="No List1111"/>
    <w:next w:val="NoList"/>
    <w:uiPriority w:val="99"/>
    <w:semiHidden/>
    <w:unhideWhenUsed/>
    <w:rsid w:val="00AB6258"/>
  </w:style>
  <w:style w:type="numbering" w:customStyle="1" w:styleId="121">
    <w:name w:val="無清單121"/>
    <w:next w:val="NoList"/>
    <w:uiPriority w:val="99"/>
    <w:semiHidden/>
    <w:unhideWhenUsed/>
    <w:rsid w:val="00AB6258"/>
  </w:style>
  <w:style w:type="numbering" w:customStyle="1" w:styleId="11110">
    <w:name w:val="無清單1111"/>
    <w:next w:val="NoList"/>
    <w:uiPriority w:val="99"/>
    <w:semiHidden/>
    <w:unhideWhenUsed/>
    <w:rsid w:val="00AB6258"/>
  </w:style>
  <w:style w:type="numbering" w:customStyle="1" w:styleId="NoList5">
    <w:name w:val="No List5"/>
    <w:next w:val="NoList"/>
    <w:uiPriority w:val="99"/>
    <w:semiHidden/>
    <w:unhideWhenUsed/>
    <w:rsid w:val="00AB6258"/>
  </w:style>
  <w:style w:type="table" w:customStyle="1" w:styleId="TableGrid6">
    <w:name w:val="Table Grid6"/>
    <w:basedOn w:val="TableNormal"/>
    <w:next w:val="TableGrid"/>
    <w:rsid w:val="00AB625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B6258"/>
  </w:style>
  <w:style w:type="numbering" w:customStyle="1" w:styleId="122">
    <w:name w:val="リストなし12"/>
    <w:next w:val="NoList"/>
    <w:uiPriority w:val="99"/>
    <w:semiHidden/>
    <w:unhideWhenUsed/>
    <w:rsid w:val="00AB6258"/>
  </w:style>
  <w:style w:type="table" w:customStyle="1" w:styleId="TableGrid12">
    <w:name w:val="Table Grid12"/>
    <w:basedOn w:val="TableNormal"/>
    <w:next w:val="TableGrid"/>
    <w:uiPriority w:val="39"/>
    <w:rsid w:val="00AB625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B625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B6258"/>
  </w:style>
  <w:style w:type="table" w:customStyle="1" w:styleId="320">
    <w:name w:val="网格型32"/>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B6258"/>
  </w:style>
  <w:style w:type="numbering" w:customStyle="1" w:styleId="NoList32">
    <w:name w:val="No List32"/>
    <w:next w:val="NoList"/>
    <w:uiPriority w:val="99"/>
    <w:semiHidden/>
    <w:rsid w:val="00AB6258"/>
  </w:style>
  <w:style w:type="table" w:customStyle="1" w:styleId="TableGrid42">
    <w:name w:val="Table Grid42"/>
    <w:basedOn w:val="TableNormal"/>
    <w:next w:val="TableGrid"/>
    <w:rsid w:val="00AB625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B6258"/>
  </w:style>
  <w:style w:type="numbering" w:customStyle="1" w:styleId="1120">
    <w:name w:val="無清單112"/>
    <w:next w:val="NoList"/>
    <w:uiPriority w:val="99"/>
    <w:semiHidden/>
    <w:unhideWhenUsed/>
    <w:rsid w:val="00AB6258"/>
  </w:style>
  <w:style w:type="table" w:customStyle="1" w:styleId="124">
    <w:name w:val="表格格線12"/>
    <w:basedOn w:val="TableNormal"/>
    <w:next w:val="TableGrid"/>
    <w:rsid w:val="00AB625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B6258"/>
  </w:style>
  <w:style w:type="numbering" w:customStyle="1" w:styleId="NoList122">
    <w:name w:val="No List122"/>
    <w:next w:val="NoList"/>
    <w:uiPriority w:val="99"/>
    <w:semiHidden/>
    <w:unhideWhenUsed/>
    <w:rsid w:val="00AB6258"/>
  </w:style>
  <w:style w:type="numbering" w:customStyle="1" w:styleId="1121">
    <w:name w:val="リストなし112"/>
    <w:next w:val="NoList"/>
    <w:uiPriority w:val="99"/>
    <w:semiHidden/>
    <w:unhideWhenUsed/>
    <w:rsid w:val="00AB6258"/>
  </w:style>
  <w:style w:type="numbering" w:customStyle="1" w:styleId="1122">
    <w:name w:val="无列表112"/>
    <w:next w:val="NoList"/>
    <w:semiHidden/>
    <w:rsid w:val="00AB6258"/>
  </w:style>
  <w:style w:type="numbering" w:customStyle="1" w:styleId="NoList212">
    <w:name w:val="No List212"/>
    <w:next w:val="NoList"/>
    <w:semiHidden/>
    <w:rsid w:val="00AB6258"/>
  </w:style>
  <w:style w:type="numbering" w:customStyle="1" w:styleId="NoList312">
    <w:name w:val="No List312"/>
    <w:next w:val="NoList"/>
    <w:uiPriority w:val="99"/>
    <w:semiHidden/>
    <w:rsid w:val="00AB6258"/>
  </w:style>
  <w:style w:type="numbering" w:customStyle="1" w:styleId="NoList1112">
    <w:name w:val="No List1112"/>
    <w:next w:val="NoList"/>
    <w:uiPriority w:val="99"/>
    <w:semiHidden/>
    <w:unhideWhenUsed/>
    <w:rsid w:val="00AB6258"/>
  </w:style>
  <w:style w:type="numbering" w:customStyle="1" w:styleId="1220">
    <w:name w:val="無清單122"/>
    <w:next w:val="NoList"/>
    <w:uiPriority w:val="99"/>
    <w:semiHidden/>
    <w:unhideWhenUsed/>
    <w:rsid w:val="00AB6258"/>
  </w:style>
  <w:style w:type="numbering" w:customStyle="1" w:styleId="11120">
    <w:name w:val="無清單1112"/>
    <w:next w:val="NoList"/>
    <w:uiPriority w:val="99"/>
    <w:semiHidden/>
    <w:unhideWhenUsed/>
    <w:rsid w:val="00AB6258"/>
  </w:style>
  <w:style w:type="paragraph" w:customStyle="1" w:styleId="18">
    <w:name w:val="副标题1"/>
    <w:basedOn w:val="Normal"/>
    <w:next w:val="Normal"/>
    <w:uiPriority w:val="11"/>
    <w:qFormat/>
    <w:rsid w:val="00AB625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AB62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B625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B625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B625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B625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AB6258"/>
  </w:style>
  <w:style w:type="table" w:customStyle="1" w:styleId="23">
    <w:name w:val="网格型2"/>
    <w:basedOn w:val="TableNormal"/>
    <w:next w:val="TableGrid"/>
    <w:rsid w:val="00AB625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B6258"/>
  </w:style>
  <w:style w:type="numbering" w:customStyle="1" w:styleId="NoList113">
    <w:name w:val="No List113"/>
    <w:next w:val="NoList"/>
    <w:uiPriority w:val="99"/>
    <w:semiHidden/>
    <w:unhideWhenUsed/>
    <w:rsid w:val="00AB6258"/>
  </w:style>
  <w:style w:type="numbering" w:customStyle="1" w:styleId="NoList41">
    <w:name w:val="No List41"/>
    <w:next w:val="NoList"/>
    <w:uiPriority w:val="99"/>
    <w:semiHidden/>
    <w:unhideWhenUsed/>
    <w:rsid w:val="00AB6258"/>
  </w:style>
  <w:style w:type="table" w:customStyle="1" w:styleId="TableGrid112">
    <w:name w:val="Table Grid112"/>
    <w:basedOn w:val="TableNormal"/>
    <w:next w:val="TableGrid"/>
    <w:uiPriority w:val="39"/>
    <w:rsid w:val="00AB625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B625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B625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B625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B6258"/>
  </w:style>
  <w:style w:type="numbering" w:customStyle="1" w:styleId="NoList1211">
    <w:name w:val="No List1211"/>
    <w:next w:val="NoList"/>
    <w:uiPriority w:val="99"/>
    <w:semiHidden/>
    <w:unhideWhenUsed/>
    <w:rsid w:val="00AB6258"/>
  </w:style>
  <w:style w:type="numbering" w:customStyle="1" w:styleId="11111">
    <w:name w:val="リストなし1111"/>
    <w:next w:val="NoList"/>
    <w:uiPriority w:val="99"/>
    <w:semiHidden/>
    <w:unhideWhenUsed/>
    <w:rsid w:val="00AB6258"/>
  </w:style>
  <w:style w:type="numbering" w:customStyle="1" w:styleId="11112">
    <w:name w:val="无列表1111"/>
    <w:next w:val="NoList"/>
    <w:semiHidden/>
    <w:rsid w:val="00AB6258"/>
  </w:style>
  <w:style w:type="numbering" w:customStyle="1" w:styleId="NoList2111">
    <w:name w:val="No List2111"/>
    <w:next w:val="NoList"/>
    <w:semiHidden/>
    <w:rsid w:val="00AB6258"/>
  </w:style>
  <w:style w:type="numbering" w:customStyle="1" w:styleId="NoList3111">
    <w:name w:val="No List3111"/>
    <w:next w:val="NoList"/>
    <w:uiPriority w:val="99"/>
    <w:semiHidden/>
    <w:rsid w:val="00AB6258"/>
  </w:style>
  <w:style w:type="numbering" w:customStyle="1" w:styleId="NoList11111">
    <w:name w:val="No List11111"/>
    <w:next w:val="NoList"/>
    <w:uiPriority w:val="99"/>
    <w:semiHidden/>
    <w:unhideWhenUsed/>
    <w:rsid w:val="00AB6258"/>
  </w:style>
  <w:style w:type="numbering" w:customStyle="1" w:styleId="1211">
    <w:name w:val="無清單1211"/>
    <w:next w:val="NoList"/>
    <w:uiPriority w:val="99"/>
    <w:semiHidden/>
    <w:unhideWhenUsed/>
    <w:rsid w:val="00AB6258"/>
  </w:style>
  <w:style w:type="numbering" w:customStyle="1" w:styleId="111110">
    <w:name w:val="無清單11111"/>
    <w:next w:val="NoList"/>
    <w:uiPriority w:val="99"/>
    <w:semiHidden/>
    <w:unhideWhenUsed/>
    <w:rsid w:val="00AB6258"/>
  </w:style>
  <w:style w:type="numbering" w:customStyle="1" w:styleId="NoList131">
    <w:name w:val="No List131"/>
    <w:next w:val="NoList"/>
    <w:uiPriority w:val="99"/>
    <w:semiHidden/>
    <w:unhideWhenUsed/>
    <w:rsid w:val="00AB6258"/>
  </w:style>
  <w:style w:type="numbering" w:customStyle="1" w:styleId="1210">
    <w:name w:val="リストなし121"/>
    <w:next w:val="NoList"/>
    <w:uiPriority w:val="99"/>
    <w:semiHidden/>
    <w:unhideWhenUsed/>
    <w:rsid w:val="00AB6258"/>
  </w:style>
  <w:style w:type="numbering" w:customStyle="1" w:styleId="1212">
    <w:name w:val="无列表121"/>
    <w:next w:val="NoList"/>
    <w:semiHidden/>
    <w:rsid w:val="00AB6258"/>
  </w:style>
  <w:style w:type="numbering" w:customStyle="1" w:styleId="NoList221">
    <w:name w:val="No List221"/>
    <w:next w:val="NoList"/>
    <w:semiHidden/>
    <w:rsid w:val="00AB6258"/>
  </w:style>
  <w:style w:type="numbering" w:customStyle="1" w:styleId="NoList321">
    <w:name w:val="No List321"/>
    <w:next w:val="NoList"/>
    <w:uiPriority w:val="99"/>
    <w:semiHidden/>
    <w:rsid w:val="00AB6258"/>
  </w:style>
  <w:style w:type="numbering" w:customStyle="1" w:styleId="NoList1121">
    <w:name w:val="No List1121"/>
    <w:next w:val="NoList"/>
    <w:uiPriority w:val="99"/>
    <w:semiHidden/>
    <w:unhideWhenUsed/>
    <w:rsid w:val="00AB6258"/>
  </w:style>
  <w:style w:type="numbering" w:customStyle="1" w:styleId="1310">
    <w:name w:val="無清單131"/>
    <w:next w:val="NoList"/>
    <w:uiPriority w:val="99"/>
    <w:semiHidden/>
    <w:unhideWhenUsed/>
    <w:rsid w:val="00AB6258"/>
  </w:style>
  <w:style w:type="numbering" w:customStyle="1" w:styleId="11210">
    <w:name w:val="無清單1121"/>
    <w:next w:val="NoList"/>
    <w:uiPriority w:val="99"/>
    <w:semiHidden/>
    <w:unhideWhenUsed/>
    <w:rsid w:val="00AB6258"/>
  </w:style>
  <w:style w:type="numbering" w:customStyle="1" w:styleId="211">
    <w:name w:val="无列表211"/>
    <w:next w:val="NoList"/>
    <w:uiPriority w:val="99"/>
    <w:semiHidden/>
    <w:unhideWhenUsed/>
    <w:rsid w:val="00AB6258"/>
  </w:style>
  <w:style w:type="numbering" w:customStyle="1" w:styleId="NoList1221">
    <w:name w:val="No List1221"/>
    <w:next w:val="NoList"/>
    <w:uiPriority w:val="99"/>
    <w:semiHidden/>
    <w:unhideWhenUsed/>
    <w:rsid w:val="00AB6258"/>
  </w:style>
  <w:style w:type="numbering" w:customStyle="1" w:styleId="11211">
    <w:name w:val="リストなし1121"/>
    <w:next w:val="NoList"/>
    <w:uiPriority w:val="99"/>
    <w:semiHidden/>
    <w:unhideWhenUsed/>
    <w:rsid w:val="00AB6258"/>
  </w:style>
  <w:style w:type="numbering" w:customStyle="1" w:styleId="11212">
    <w:name w:val="无列表1121"/>
    <w:next w:val="NoList"/>
    <w:semiHidden/>
    <w:rsid w:val="00AB6258"/>
  </w:style>
  <w:style w:type="numbering" w:customStyle="1" w:styleId="NoList2121">
    <w:name w:val="No List2121"/>
    <w:next w:val="NoList"/>
    <w:semiHidden/>
    <w:rsid w:val="00AB6258"/>
  </w:style>
  <w:style w:type="numbering" w:customStyle="1" w:styleId="NoList3121">
    <w:name w:val="No List3121"/>
    <w:next w:val="NoList"/>
    <w:uiPriority w:val="99"/>
    <w:semiHidden/>
    <w:rsid w:val="00AB6258"/>
  </w:style>
  <w:style w:type="numbering" w:customStyle="1" w:styleId="NoList11121">
    <w:name w:val="No List11121"/>
    <w:next w:val="NoList"/>
    <w:uiPriority w:val="99"/>
    <w:semiHidden/>
    <w:unhideWhenUsed/>
    <w:rsid w:val="00AB6258"/>
  </w:style>
  <w:style w:type="numbering" w:customStyle="1" w:styleId="1221">
    <w:name w:val="無清單1221"/>
    <w:next w:val="NoList"/>
    <w:uiPriority w:val="99"/>
    <w:semiHidden/>
    <w:unhideWhenUsed/>
    <w:rsid w:val="00AB6258"/>
  </w:style>
  <w:style w:type="numbering" w:customStyle="1" w:styleId="11121">
    <w:name w:val="無清單11121"/>
    <w:next w:val="NoList"/>
    <w:uiPriority w:val="99"/>
    <w:semiHidden/>
    <w:unhideWhenUsed/>
    <w:rsid w:val="00AB6258"/>
  </w:style>
  <w:style w:type="paragraph" w:customStyle="1" w:styleId="IntenseQuote1">
    <w:name w:val="Intense Quote1"/>
    <w:basedOn w:val="Normal"/>
    <w:next w:val="Normal"/>
    <w:uiPriority w:val="30"/>
    <w:qFormat/>
    <w:rsid w:val="00AB625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B62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B6258"/>
    <w:rPr>
      <w:rFonts w:ascii="Times New Roman" w:hAnsi="Times New Roman"/>
      <w:i/>
      <w:iCs/>
      <w:color w:val="4472C4" w:themeColor="accent1"/>
      <w:lang w:val="en-GB" w:eastAsia="en-US"/>
    </w:rPr>
  </w:style>
  <w:style w:type="table" w:customStyle="1" w:styleId="TableGrid7">
    <w:name w:val="Table Grid7"/>
    <w:basedOn w:val="TableNormal"/>
    <w:rsid w:val="00AB625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B625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B625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B625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B625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B625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B625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B625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B625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B625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B625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B625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B625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B625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B625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B625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B625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B625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B625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B625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B625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B625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B625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B625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B625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B625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B625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B625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B625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B6258"/>
  </w:style>
  <w:style w:type="numbering" w:customStyle="1" w:styleId="NoList14">
    <w:name w:val="No List14"/>
    <w:next w:val="NoList"/>
    <w:uiPriority w:val="99"/>
    <w:semiHidden/>
    <w:unhideWhenUsed/>
    <w:rsid w:val="00AB6258"/>
  </w:style>
  <w:style w:type="numbering" w:customStyle="1" w:styleId="133">
    <w:name w:val="リストなし13"/>
    <w:next w:val="NoList"/>
    <w:uiPriority w:val="99"/>
    <w:semiHidden/>
    <w:unhideWhenUsed/>
    <w:rsid w:val="00AB6258"/>
  </w:style>
  <w:style w:type="numbering" w:customStyle="1" w:styleId="NoList23">
    <w:name w:val="No List23"/>
    <w:next w:val="NoList"/>
    <w:semiHidden/>
    <w:rsid w:val="00AB6258"/>
  </w:style>
  <w:style w:type="numbering" w:customStyle="1" w:styleId="NoList33">
    <w:name w:val="No List33"/>
    <w:next w:val="NoList"/>
    <w:uiPriority w:val="99"/>
    <w:semiHidden/>
    <w:rsid w:val="00AB6258"/>
  </w:style>
  <w:style w:type="numbering" w:customStyle="1" w:styleId="141">
    <w:name w:val="無清單14"/>
    <w:next w:val="NoList"/>
    <w:uiPriority w:val="99"/>
    <w:semiHidden/>
    <w:unhideWhenUsed/>
    <w:rsid w:val="00AB6258"/>
  </w:style>
  <w:style w:type="numbering" w:customStyle="1" w:styleId="1130">
    <w:name w:val="無清單113"/>
    <w:next w:val="NoList"/>
    <w:uiPriority w:val="99"/>
    <w:semiHidden/>
    <w:unhideWhenUsed/>
    <w:rsid w:val="00AB6258"/>
  </w:style>
  <w:style w:type="numbering" w:customStyle="1" w:styleId="NoList123">
    <w:name w:val="No List123"/>
    <w:next w:val="NoList"/>
    <w:uiPriority w:val="99"/>
    <w:semiHidden/>
    <w:unhideWhenUsed/>
    <w:rsid w:val="00AB6258"/>
  </w:style>
  <w:style w:type="numbering" w:customStyle="1" w:styleId="1131">
    <w:name w:val="リストなし113"/>
    <w:next w:val="NoList"/>
    <w:uiPriority w:val="99"/>
    <w:semiHidden/>
    <w:unhideWhenUsed/>
    <w:rsid w:val="00AB6258"/>
  </w:style>
  <w:style w:type="numbering" w:customStyle="1" w:styleId="1132">
    <w:name w:val="无列表113"/>
    <w:next w:val="NoList"/>
    <w:semiHidden/>
    <w:rsid w:val="00AB6258"/>
  </w:style>
  <w:style w:type="numbering" w:customStyle="1" w:styleId="NoList213">
    <w:name w:val="No List213"/>
    <w:next w:val="NoList"/>
    <w:semiHidden/>
    <w:rsid w:val="00AB6258"/>
  </w:style>
  <w:style w:type="numbering" w:customStyle="1" w:styleId="NoList313">
    <w:name w:val="No List313"/>
    <w:next w:val="NoList"/>
    <w:uiPriority w:val="99"/>
    <w:semiHidden/>
    <w:rsid w:val="00AB6258"/>
  </w:style>
  <w:style w:type="numbering" w:customStyle="1" w:styleId="NoList1113">
    <w:name w:val="No List1113"/>
    <w:next w:val="NoList"/>
    <w:uiPriority w:val="99"/>
    <w:semiHidden/>
    <w:unhideWhenUsed/>
    <w:rsid w:val="00AB6258"/>
  </w:style>
  <w:style w:type="numbering" w:customStyle="1" w:styleId="1230">
    <w:name w:val="無清單123"/>
    <w:next w:val="NoList"/>
    <w:uiPriority w:val="99"/>
    <w:semiHidden/>
    <w:unhideWhenUsed/>
    <w:rsid w:val="00AB6258"/>
  </w:style>
  <w:style w:type="numbering" w:customStyle="1" w:styleId="11130">
    <w:name w:val="無清單1113"/>
    <w:next w:val="NoList"/>
    <w:uiPriority w:val="99"/>
    <w:semiHidden/>
    <w:unhideWhenUsed/>
    <w:rsid w:val="00AB6258"/>
  </w:style>
  <w:style w:type="numbering" w:customStyle="1" w:styleId="NoList51">
    <w:name w:val="No List51"/>
    <w:next w:val="NoList"/>
    <w:uiPriority w:val="99"/>
    <w:semiHidden/>
    <w:unhideWhenUsed/>
    <w:rsid w:val="00AB6258"/>
  </w:style>
  <w:style w:type="numbering" w:customStyle="1" w:styleId="1311">
    <w:name w:val="无列表131"/>
    <w:next w:val="NoList"/>
    <w:semiHidden/>
    <w:rsid w:val="00AB6258"/>
  </w:style>
  <w:style w:type="numbering" w:customStyle="1" w:styleId="NoList1131">
    <w:name w:val="No List1131"/>
    <w:next w:val="NoList"/>
    <w:uiPriority w:val="99"/>
    <w:semiHidden/>
    <w:unhideWhenUsed/>
    <w:rsid w:val="00AB6258"/>
  </w:style>
  <w:style w:type="numbering" w:customStyle="1" w:styleId="NoList411">
    <w:name w:val="No List411"/>
    <w:next w:val="NoList"/>
    <w:uiPriority w:val="99"/>
    <w:semiHidden/>
    <w:unhideWhenUsed/>
    <w:rsid w:val="00AB6258"/>
  </w:style>
  <w:style w:type="numbering" w:customStyle="1" w:styleId="221">
    <w:name w:val="无列表221"/>
    <w:next w:val="NoList"/>
    <w:uiPriority w:val="99"/>
    <w:semiHidden/>
    <w:unhideWhenUsed/>
    <w:rsid w:val="00AB6258"/>
  </w:style>
  <w:style w:type="numbering" w:customStyle="1" w:styleId="NoList12111">
    <w:name w:val="No List12111"/>
    <w:next w:val="NoList"/>
    <w:uiPriority w:val="99"/>
    <w:semiHidden/>
    <w:unhideWhenUsed/>
    <w:rsid w:val="00AB6258"/>
  </w:style>
  <w:style w:type="numbering" w:customStyle="1" w:styleId="111111">
    <w:name w:val="リストなし11111"/>
    <w:next w:val="NoList"/>
    <w:uiPriority w:val="99"/>
    <w:semiHidden/>
    <w:unhideWhenUsed/>
    <w:rsid w:val="00AB6258"/>
  </w:style>
  <w:style w:type="numbering" w:customStyle="1" w:styleId="111112">
    <w:name w:val="无列表11111"/>
    <w:next w:val="NoList"/>
    <w:semiHidden/>
    <w:rsid w:val="00AB6258"/>
  </w:style>
  <w:style w:type="numbering" w:customStyle="1" w:styleId="NoList21111">
    <w:name w:val="No List21111"/>
    <w:next w:val="NoList"/>
    <w:semiHidden/>
    <w:rsid w:val="00AB6258"/>
  </w:style>
  <w:style w:type="numbering" w:customStyle="1" w:styleId="NoList31111">
    <w:name w:val="No List31111"/>
    <w:next w:val="NoList"/>
    <w:uiPriority w:val="99"/>
    <w:semiHidden/>
    <w:rsid w:val="00AB6258"/>
  </w:style>
  <w:style w:type="numbering" w:customStyle="1" w:styleId="NoList111111">
    <w:name w:val="No List111111"/>
    <w:next w:val="NoList"/>
    <w:uiPriority w:val="99"/>
    <w:semiHidden/>
    <w:unhideWhenUsed/>
    <w:rsid w:val="00AB6258"/>
  </w:style>
  <w:style w:type="numbering" w:customStyle="1" w:styleId="12111">
    <w:name w:val="無清單12111"/>
    <w:next w:val="NoList"/>
    <w:uiPriority w:val="99"/>
    <w:semiHidden/>
    <w:unhideWhenUsed/>
    <w:rsid w:val="00AB6258"/>
  </w:style>
  <w:style w:type="numbering" w:customStyle="1" w:styleId="1111110">
    <w:name w:val="無清單111111"/>
    <w:next w:val="NoList"/>
    <w:uiPriority w:val="99"/>
    <w:semiHidden/>
    <w:unhideWhenUsed/>
    <w:rsid w:val="00AB6258"/>
  </w:style>
  <w:style w:type="numbering" w:customStyle="1" w:styleId="NoList1311">
    <w:name w:val="No List1311"/>
    <w:next w:val="NoList"/>
    <w:uiPriority w:val="99"/>
    <w:semiHidden/>
    <w:unhideWhenUsed/>
    <w:rsid w:val="00AB6258"/>
  </w:style>
  <w:style w:type="numbering" w:customStyle="1" w:styleId="12110">
    <w:name w:val="リストなし1211"/>
    <w:next w:val="NoList"/>
    <w:uiPriority w:val="99"/>
    <w:semiHidden/>
    <w:unhideWhenUsed/>
    <w:rsid w:val="00AB6258"/>
  </w:style>
  <w:style w:type="numbering" w:customStyle="1" w:styleId="12112">
    <w:name w:val="无列表1211"/>
    <w:next w:val="NoList"/>
    <w:semiHidden/>
    <w:rsid w:val="00AB6258"/>
  </w:style>
  <w:style w:type="numbering" w:customStyle="1" w:styleId="NoList2211">
    <w:name w:val="No List2211"/>
    <w:next w:val="NoList"/>
    <w:semiHidden/>
    <w:rsid w:val="00AB6258"/>
  </w:style>
  <w:style w:type="numbering" w:customStyle="1" w:styleId="NoList3211">
    <w:name w:val="No List3211"/>
    <w:next w:val="NoList"/>
    <w:uiPriority w:val="99"/>
    <w:semiHidden/>
    <w:rsid w:val="00AB6258"/>
  </w:style>
  <w:style w:type="numbering" w:customStyle="1" w:styleId="NoList11211">
    <w:name w:val="No List11211"/>
    <w:next w:val="NoList"/>
    <w:uiPriority w:val="99"/>
    <w:semiHidden/>
    <w:unhideWhenUsed/>
    <w:rsid w:val="00AB6258"/>
  </w:style>
  <w:style w:type="numbering" w:customStyle="1" w:styleId="13110">
    <w:name w:val="無清單1311"/>
    <w:next w:val="NoList"/>
    <w:uiPriority w:val="99"/>
    <w:semiHidden/>
    <w:unhideWhenUsed/>
    <w:rsid w:val="00AB6258"/>
  </w:style>
  <w:style w:type="numbering" w:customStyle="1" w:styleId="112110">
    <w:name w:val="無清單11211"/>
    <w:next w:val="NoList"/>
    <w:uiPriority w:val="99"/>
    <w:semiHidden/>
    <w:unhideWhenUsed/>
    <w:rsid w:val="00AB6258"/>
  </w:style>
  <w:style w:type="numbering" w:customStyle="1" w:styleId="2111">
    <w:name w:val="无列表2111"/>
    <w:next w:val="NoList"/>
    <w:uiPriority w:val="99"/>
    <w:semiHidden/>
    <w:unhideWhenUsed/>
    <w:rsid w:val="00AB6258"/>
  </w:style>
  <w:style w:type="numbering" w:customStyle="1" w:styleId="NoList12211">
    <w:name w:val="No List12211"/>
    <w:next w:val="NoList"/>
    <w:uiPriority w:val="99"/>
    <w:semiHidden/>
    <w:unhideWhenUsed/>
    <w:rsid w:val="00AB6258"/>
  </w:style>
  <w:style w:type="numbering" w:customStyle="1" w:styleId="112111">
    <w:name w:val="リストなし11211"/>
    <w:next w:val="NoList"/>
    <w:uiPriority w:val="99"/>
    <w:semiHidden/>
    <w:unhideWhenUsed/>
    <w:rsid w:val="00AB6258"/>
  </w:style>
  <w:style w:type="numbering" w:customStyle="1" w:styleId="112112">
    <w:name w:val="无列表11211"/>
    <w:next w:val="NoList"/>
    <w:semiHidden/>
    <w:rsid w:val="00AB6258"/>
  </w:style>
  <w:style w:type="numbering" w:customStyle="1" w:styleId="NoList21211">
    <w:name w:val="No List21211"/>
    <w:next w:val="NoList"/>
    <w:semiHidden/>
    <w:rsid w:val="00AB6258"/>
  </w:style>
  <w:style w:type="numbering" w:customStyle="1" w:styleId="NoList31211">
    <w:name w:val="No List31211"/>
    <w:next w:val="NoList"/>
    <w:uiPriority w:val="99"/>
    <w:semiHidden/>
    <w:rsid w:val="00AB6258"/>
  </w:style>
  <w:style w:type="numbering" w:customStyle="1" w:styleId="NoList111211">
    <w:name w:val="No List111211"/>
    <w:next w:val="NoList"/>
    <w:uiPriority w:val="99"/>
    <w:semiHidden/>
    <w:unhideWhenUsed/>
    <w:rsid w:val="00AB6258"/>
  </w:style>
  <w:style w:type="numbering" w:customStyle="1" w:styleId="12211">
    <w:name w:val="無清單12211"/>
    <w:next w:val="NoList"/>
    <w:uiPriority w:val="99"/>
    <w:semiHidden/>
    <w:unhideWhenUsed/>
    <w:rsid w:val="00AB6258"/>
  </w:style>
  <w:style w:type="numbering" w:customStyle="1" w:styleId="111211">
    <w:name w:val="無清單111211"/>
    <w:next w:val="NoList"/>
    <w:uiPriority w:val="99"/>
    <w:semiHidden/>
    <w:unhideWhenUsed/>
    <w:rsid w:val="00AB6258"/>
  </w:style>
  <w:style w:type="numbering" w:customStyle="1" w:styleId="NoList511">
    <w:name w:val="No List511"/>
    <w:next w:val="NoList"/>
    <w:uiPriority w:val="99"/>
    <w:semiHidden/>
    <w:unhideWhenUsed/>
    <w:rsid w:val="00AB6258"/>
  </w:style>
  <w:style w:type="numbering" w:customStyle="1" w:styleId="NoList61">
    <w:name w:val="No List61"/>
    <w:next w:val="NoList"/>
    <w:uiPriority w:val="99"/>
    <w:semiHidden/>
    <w:unhideWhenUsed/>
    <w:rsid w:val="00AB6258"/>
  </w:style>
  <w:style w:type="numbering" w:customStyle="1" w:styleId="NoList141">
    <w:name w:val="No List141"/>
    <w:next w:val="NoList"/>
    <w:uiPriority w:val="99"/>
    <w:semiHidden/>
    <w:unhideWhenUsed/>
    <w:rsid w:val="00AB6258"/>
  </w:style>
  <w:style w:type="numbering" w:customStyle="1" w:styleId="1312">
    <w:name w:val="リストなし131"/>
    <w:next w:val="NoList"/>
    <w:uiPriority w:val="99"/>
    <w:semiHidden/>
    <w:unhideWhenUsed/>
    <w:rsid w:val="00AB6258"/>
  </w:style>
  <w:style w:type="numbering" w:customStyle="1" w:styleId="NoList231">
    <w:name w:val="No List231"/>
    <w:next w:val="NoList"/>
    <w:semiHidden/>
    <w:rsid w:val="00AB6258"/>
  </w:style>
  <w:style w:type="numbering" w:customStyle="1" w:styleId="NoList331">
    <w:name w:val="No List331"/>
    <w:next w:val="NoList"/>
    <w:uiPriority w:val="99"/>
    <w:semiHidden/>
    <w:rsid w:val="00AB6258"/>
  </w:style>
  <w:style w:type="numbering" w:customStyle="1" w:styleId="NoList114">
    <w:name w:val="No List114"/>
    <w:next w:val="NoList"/>
    <w:uiPriority w:val="99"/>
    <w:semiHidden/>
    <w:unhideWhenUsed/>
    <w:rsid w:val="00AB6258"/>
  </w:style>
  <w:style w:type="numbering" w:customStyle="1" w:styleId="1410">
    <w:name w:val="無清單141"/>
    <w:next w:val="NoList"/>
    <w:uiPriority w:val="99"/>
    <w:semiHidden/>
    <w:unhideWhenUsed/>
    <w:rsid w:val="00AB6258"/>
  </w:style>
  <w:style w:type="numbering" w:customStyle="1" w:styleId="11310">
    <w:name w:val="無清單1131"/>
    <w:next w:val="NoList"/>
    <w:uiPriority w:val="99"/>
    <w:semiHidden/>
    <w:unhideWhenUsed/>
    <w:rsid w:val="00AB6258"/>
  </w:style>
  <w:style w:type="numbering" w:customStyle="1" w:styleId="NoList42">
    <w:name w:val="No List42"/>
    <w:next w:val="NoList"/>
    <w:uiPriority w:val="99"/>
    <w:semiHidden/>
    <w:unhideWhenUsed/>
    <w:rsid w:val="00AB6258"/>
  </w:style>
  <w:style w:type="numbering" w:customStyle="1" w:styleId="NoList1231">
    <w:name w:val="No List1231"/>
    <w:next w:val="NoList"/>
    <w:uiPriority w:val="99"/>
    <w:semiHidden/>
    <w:unhideWhenUsed/>
    <w:rsid w:val="00AB6258"/>
  </w:style>
  <w:style w:type="numbering" w:customStyle="1" w:styleId="11311">
    <w:name w:val="リストなし1131"/>
    <w:next w:val="NoList"/>
    <w:uiPriority w:val="99"/>
    <w:semiHidden/>
    <w:unhideWhenUsed/>
    <w:rsid w:val="00AB6258"/>
  </w:style>
  <w:style w:type="numbering" w:customStyle="1" w:styleId="11312">
    <w:name w:val="无列表1131"/>
    <w:next w:val="NoList"/>
    <w:semiHidden/>
    <w:rsid w:val="00AB6258"/>
  </w:style>
  <w:style w:type="numbering" w:customStyle="1" w:styleId="NoList2131">
    <w:name w:val="No List2131"/>
    <w:next w:val="NoList"/>
    <w:semiHidden/>
    <w:rsid w:val="00AB6258"/>
  </w:style>
  <w:style w:type="numbering" w:customStyle="1" w:styleId="NoList3131">
    <w:name w:val="No List3131"/>
    <w:next w:val="NoList"/>
    <w:uiPriority w:val="99"/>
    <w:semiHidden/>
    <w:rsid w:val="00AB6258"/>
  </w:style>
  <w:style w:type="numbering" w:customStyle="1" w:styleId="NoList11131">
    <w:name w:val="No List11131"/>
    <w:next w:val="NoList"/>
    <w:uiPriority w:val="99"/>
    <w:semiHidden/>
    <w:unhideWhenUsed/>
    <w:rsid w:val="00AB6258"/>
  </w:style>
  <w:style w:type="numbering" w:customStyle="1" w:styleId="1231">
    <w:name w:val="無清單1231"/>
    <w:next w:val="NoList"/>
    <w:uiPriority w:val="99"/>
    <w:semiHidden/>
    <w:unhideWhenUsed/>
    <w:rsid w:val="00AB6258"/>
  </w:style>
  <w:style w:type="numbering" w:customStyle="1" w:styleId="11131">
    <w:name w:val="無清單11131"/>
    <w:next w:val="NoList"/>
    <w:uiPriority w:val="99"/>
    <w:semiHidden/>
    <w:unhideWhenUsed/>
    <w:rsid w:val="00AB6258"/>
  </w:style>
  <w:style w:type="numbering" w:customStyle="1" w:styleId="NoList1212">
    <w:name w:val="No List1212"/>
    <w:next w:val="NoList"/>
    <w:uiPriority w:val="99"/>
    <w:semiHidden/>
    <w:unhideWhenUsed/>
    <w:rsid w:val="00AB6258"/>
  </w:style>
  <w:style w:type="numbering" w:customStyle="1" w:styleId="11122">
    <w:name w:val="リストなし1112"/>
    <w:next w:val="NoList"/>
    <w:uiPriority w:val="99"/>
    <w:semiHidden/>
    <w:unhideWhenUsed/>
    <w:rsid w:val="00AB6258"/>
  </w:style>
  <w:style w:type="numbering" w:customStyle="1" w:styleId="11123">
    <w:name w:val="无列表1112"/>
    <w:next w:val="NoList"/>
    <w:semiHidden/>
    <w:rsid w:val="00AB6258"/>
  </w:style>
  <w:style w:type="numbering" w:customStyle="1" w:styleId="NoList2112">
    <w:name w:val="No List2112"/>
    <w:next w:val="NoList"/>
    <w:semiHidden/>
    <w:rsid w:val="00AB6258"/>
  </w:style>
  <w:style w:type="numbering" w:customStyle="1" w:styleId="NoList3112">
    <w:name w:val="No List3112"/>
    <w:next w:val="NoList"/>
    <w:uiPriority w:val="99"/>
    <w:semiHidden/>
    <w:rsid w:val="00AB6258"/>
  </w:style>
  <w:style w:type="numbering" w:customStyle="1" w:styleId="NoList11112">
    <w:name w:val="No List11112"/>
    <w:next w:val="NoList"/>
    <w:uiPriority w:val="99"/>
    <w:semiHidden/>
    <w:unhideWhenUsed/>
    <w:rsid w:val="00AB6258"/>
  </w:style>
  <w:style w:type="numbering" w:customStyle="1" w:styleId="12120">
    <w:name w:val="無清單1212"/>
    <w:next w:val="NoList"/>
    <w:uiPriority w:val="99"/>
    <w:semiHidden/>
    <w:unhideWhenUsed/>
    <w:rsid w:val="00AB6258"/>
  </w:style>
  <w:style w:type="numbering" w:customStyle="1" w:styleId="111120">
    <w:name w:val="無清單11112"/>
    <w:next w:val="NoList"/>
    <w:uiPriority w:val="99"/>
    <w:semiHidden/>
    <w:unhideWhenUsed/>
    <w:rsid w:val="00AB6258"/>
  </w:style>
  <w:style w:type="numbering" w:customStyle="1" w:styleId="NoList52">
    <w:name w:val="No List52"/>
    <w:next w:val="NoList"/>
    <w:uiPriority w:val="99"/>
    <w:semiHidden/>
    <w:unhideWhenUsed/>
    <w:rsid w:val="00AB6258"/>
  </w:style>
  <w:style w:type="numbering" w:customStyle="1" w:styleId="NoList132">
    <w:name w:val="No List132"/>
    <w:next w:val="NoList"/>
    <w:uiPriority w:val="99"/>
    <w:semiHidden/>
    <w:unhideWhenUsed/>
    <w:rsid w:val="00AB6258"/>
  </w:style>
  <w:style w:type="numbering" w:customStyle="1" w:styleId="1223">
    <w:name w:val="リストなし122"/>
    <w:next w:val="NoList"/>
    <w:uiPriority w:val="99"/>
    <w:semiHidden/>
    <w:unhideWhenUsed/>
    <w:rsid w:val="00AB6258"/>
  </w:style>
  <w:style w:type="numbering" w:customStyle="1" w:styleId="1224">
    <w:name w:val="无列表122"/>
    <w:next w:val="NoList"/>
    <w:semiHidden/>
    <w:rsid w:val="00AB6258"/>
  </w:style>
  <w:style w:type="numbering" w:customStyle="1" w:styleId="NoList222">
    <w:name w:val="No List222"/>
    <w:next w:val="NoList"/>
    <w:semiHidden/>
    <w:rsid w:val="00AB6258"/>
  </w:style>
  <w:style w:type="numbering" w:customStyle="1" w:styleId="NoList322">
    <w:name w:val="No List322"/>
    <w:next w:val="NoList"/>
    <w:uiPriority w:val="99"/>
    <w:semiHidden/>
    <w:rsid w:val="00AB6258"/>
  </w:style>
  <w:style w:type="numbering" w:customStyle="1" w:styleId="NoList1122">
    <w:name w:val="No List1122"/>
    <w:next w:val="NoList"/>
    <w:uiPriority w:val="99"/>
    <w:semiHidden/>
    <w:unhideWhenUsed/>
    <w:rsid w:val="00AB6258"/>
  </w:style>
  <w:style w:type="numbering" w:customStyle="1" w:styleId="1320">
    <w:name w:val="無清單132"/>
    <w:next w:val="NoList"/>
    <w:uiPriority w:val="99"/>
    <w:semiHidden/>
    <w:unhideWhenUsed/>
    <w:rsid w:val="00AB6258"/>
  </w:style>
  <w:style w:type="numbering" w:customStyle="1" w:styleId="11220">
    <w:name w:val="無清單1122"/>
    <w:next w:val="NoList"/>
    <w:uiPriority w:val="99"/>
    <w:semiHidden/>
    <w:unhideWhenUsed/>
    <w:rsid w:val="00AB6258"/>
  </w:style>
  <w:style w:type="numbering" w:customStyle="1" w:styleId="212">
    <w:name w:val="无列表212"/>
    <w:next w:val="NoList"/>
    <w:uiPriority w:val="99"/>
    <w:semiHidden/>
    <w:unhideWhenUsed/>
    <w:rsid w:val="00AB6258"/>
  </w:style>
  <w:style w:type="numbering" w:customStyle="1" w:styleId="NoList11122">
    <w:name w:val="No List11122"/>
    <w:next w:val="NoList"/>
    <w:uiPriority w:val="99"/>
    <w:semiHidden/>
    <w:unhideWhenUsed/>
    <w:rsid w:val="00AB6258"/>
  </w:style>
  <w:style w:type="numbering" w:customStyle="1" w:styleId="NoList7">
    <w:name w:val="No List7"/>
    <w:next w:val="NoList"/>
    <w:uiPriority w:val="99"/>
    <w:semiHidden/>
    <w:unhideWhenUsed/>
    <w:rsid w:val="00AB6258"/>
  </w:style>
  <w:style w:type="numbering" w:customStyle="1" w:styleId="NoList15">
    <w:name w:val="No List15"/>
    <w:next w:val="NoList"/>
    <w:uiPriority w:val="99"/>
    <w:semiHidden/>
    <w:unhideWhenUsed/>
    <w:rsid w:val="00AB6258"/>
  </w:style>
  <w:style w:type="numbering" w:customStyle="1" w:styleId="142">
    <w:name w:val="リストなし14"/>
    <w:next w:val="NoList"/>
    <w:uiPriority w:val="99"/>
    <w:semiHidden/>
    <w:unhideWhenUsed/>
    <w:rsid w:val="00AB6258"/>
  </w:style>
  <w:style w:type="numbering" w:customStyle="1" w:styleId="143">
    <w:name w:val="无列表14"/>
    <w:next w:val="NoList"/>
    <w:semiHidden/>
    <w:rsid w:val="00AB6258"/>
  </w:style>
  <w:style w:type="numbering" w:customStyle="1" w:styleId="NoList24">
    <w:name w:val="No List24"/>
    <w:next w:val="NoList"/>
    <w:semiHidden/>
    <w:rsid w:val="00AB6258"/>
  </w:style>
  <w:style w:type="numbering" w:customStyle="1" w:styleId="NoList34">
    <w:name w:val="No List34"/>
    <w:next w:val="NoList"/>
    <w:uiPriority w:val="99"/>
    <w:semiHidden/>
    <w:rsid w:val="00AB6258"/>
  </w:style>
  <w:style w:type="numbering" w:customStyle="1" w:styleId="NoList115">
    <w:name w:val="No List115"/>
    <w:next w:val="NoList"/>
    <w:uiPriority w:val="99"/>
    <w:semiHidden/>
    <w:unhideWhenUsed/>
    <w:rsid w:val="00AB6258"/>
  </w:style>
  <w:style w:type="numbering" w:customStyle="1" w:styleId="150">
    <w:name w:val="無清單15"/>
    <w:next w:val="NoList"/>
    <w:uiPriority w:val="99"/>
    <w:semiHidden/>
    <w:unhideWhenUsed/>
    <w:rsid w:val="00AB6258"/>
  </w:style>
  <w:style w:type="numbering" w:customStyle="1" w:styleId="114">
    <w:name w:val="無清單114"/>
    <w:next w:val="NoList"/>
    <w:uiPriority w:val="99"/>
    <w:semiHidden/>
    <w:unhideWhenUsed/>
    <w:rsid w:val="00AB6258"/>
  </w:style>
  <w:style w:type="numbering" w:customStyle="1" w:styleId="NoList43">
    <w:name w:val="No List43"/>
    <w:next w:val="NoList"/>
    <w:uiPriority w:val="99"/>
    <w:semiHidden/>
    <w:unhideWhenUsed/>
    <w:rsid w:val="00AB6258"/>
  </w:style>
  <w:style w:type="numbering" w:customStyle="1" w:styleId="NoList124">
    <w:name w:val="No List124"/>
    <w:next w:val="NoList"/>
    <w:uiPriority w:val="99"/>
    <w:semiHidden/>
    <w:unhideWhenUsed/>
    <w:rsid w:val="00AB6258"/>
  </w:style>
  <w:style w:type="numbering" w:customStyle="1" w:styleId="1140">
    <w:name w:val="リストなし114"/>
    <w:next w:val="NoList"/>
    <w:uiPriority w:val="99"/>
    <w:semiHidden/>
    <w:unhideWhenUsed/>
    <w:rsid w:val="00AB6258"/>
  </w:style>
  <w:style w:type="numbering" w:customStyle="1" w:styleId="1141">
    <w:name w:val="无列表114"/>
    <w:next w:val="NoList"/>
    <w:semiHidden/>
    <w:rsid w:val="00AB6258"/>
  </w:style>
  <w:style w:type="numbering" w:customStyle="1" w:styleId="NoList214">
    <w:name w:val="No List214"/>
    <w:next w:val="NoList"/>
    <w:semiHidden/>
    <w:rsid w:val="00AB6258"/>
  </w:style>
  <w:style w:type="numbering" w:customStyle="1" w:styleId="NoList314">
    <w:name w:val="No List314"/>
    <w:next w:val="NoList"/>
    <w:uiPriority w:val="99"/>
    <w:semiHidden/>
    <w:rsid w:val="00AB6258"/>
  </w:style>
  <w:style w:type="numbering" w:customStyle="1" w:styleId="NoList1114">
    <w:name w:val="No List1114"/>
    <w:next w:val="NoList"/>
    <w:uiPriority w:val="99"/>
    <w:semiHidden/>
    <w:unhideWhenUsed/>
    <w:rsid w:val="00AB6258"/>
  </w:style>
  <w:style w:type="numbering" w:customStyle="1" w:styleId="1240">
    <w:name w:val="無清單124"/>
    <w:next w:val="NoList"/>
    <w:uiPriority w:val="99"/>
    <w:semiHidden/>
    <w:unhideWhenUsed/>
    <w:rsid w:val="00AB6258"/>
  </w:style>
  <w:style w:type="numbering" w:customStyle="1" w:styleId="1114">
    <w:name w:val="無清單1114"/>
    <w:next w:val="NoList"/>
    <w:uiPriority w:val="99"/>
    <w:semiHidden/>
    <w:unhideWhenUsed/>
    <w:rsid w:val="00AB6258"/>
  </w:style>
  <w:style w:type="numbering" w:customStyle="1" w:styleId="230">
    <w:name w:val="无列表23"/>
    <w:next w:val="NoList"/>
    <w:uiPriority w:val="99"/>
    <w:semiHidden/>
    <w:unhideWhenUsed/>
    <w:rsid w:val="00AB6258"/>
  </w:style>
  <w:style w:type="numbering" w:customStyle="1" w:styleId="NoList1213">
    <w:name w:val="No List1213"/>
    <w:next w:val="NoList"/>
    <w:uiPriority w:val="99"/>
    <w:semiHidden/>
    <w:unhideWhenUsed/>
    <w:rsid w:val="00AB6258"/>
  </w:style>
  <w:style w:type="numbering" w:customStyle="1" w:styleId="11132">
    <w:name w:val="リストなし1113"/>
    <w:next w:val="NoList"/>
    <w:uiPriority w:val="99"/>
    <w:semiHidden/>
    <w:unhideWhenUsed/>
    <w:rsid w:val="00AB6258"/>
  </w:style>
  <w:style w:type="numbering" w:customStyle="1" w:styleId="11133">
    <w:name w:val="无列表1113"/>
    <w:next w:val="NoList"/>
    <w:semiHidden/>
    <w:rsid w:val="00AB6258"/>
  </w:style>
  <w:style w:type="numbering" w:customStyle="1" w:styleId="NoList2113">
    <w:name w:val="No List2113"/>
    <w:next w:val="NoList"/>
    <w:semiHidden/>
    <w:rsid w:val="00AB6258"/>
  </w:style>
  <w:style w:type="numbering" w:customStyle="1" w:styleId="NoList3113">
    <w:name w:val="No List3113"/>
    <w:next w:val="NoList"/>
    <w:uiPriority w:val="99"/>
    <w:semiHidden/>
    <w:rsid w:val="00AB6258"/>
  </w:style>
  <w:style w:type="numbering" w:customStyle="1" w:styleId="NoList11113">
    <w:name w:val="No List11113"/>
    <w:next w:val="NoList"/>
    <w:uiPriority w:val="99"/>
    <w:semiHidden/>
    <w:unhideWhenUsed/>
    <w:rsid w:val="00AB6258"/>
  </w:style>
  <w:style w:type="numbering" w:customStyle="1" w:styleId="12130">
    <w:name w:val="無清單1213"/>
    <w:next w:val="NoList"/>
    <w:uiPriority w:val="99"/>
    <w:semiHidden/>
    <w:unhideWhenUsed/>
    <w:rsid w:val="00AB6258"/>
  </w:style>
  <w:style w:type="numbering" w:customStyle="1" w:styleId="11113">
    <w:name w:val="無清單11113"/>
    <w:next w:val="NoList"/>
    <w:uiPriority w:val="99"/>
    <w:semiHidden/>
    <w:unhideWhenUsed/>
    <w:rsid w:val="00AB6258"/>
  </w:style>
  <w:style w:type="numbering" w:customStyle="1" w:styleId="NoList53">
    <w:name w:val="No List53"/>
    <w:next w:val="NoList"/>
    <w:uiPriority w:val="99"/>
    <w:semiHidden/>
    <w:unhideWhenUsed/>
    <w:rsid w:val="00AB6258"/>
  </w:style>
  <w:style w:type="numbering" w:customStyle="1" w:styleId="NoList133">
    <w:name w:val="No List133"/>
    <w:next w:val="NoList"/>
    <w:uiPriority w:val="99"/>
    <w:semiHidden/>
    <w:unhideWhenUsed/>
    <w:rsid w:val="00AB6258"/>
  </w:style>
  <w:style w:type="numbering" w:customStyle="1" w:styleId="1232">
    <w:name w:val="リストなし123"/>
    <w:next w:val="NoList"/>
    <w:uiPriority w:val="99"/>
    <w:semiHidden/>
    <w:unhideWhenUsed/>
    <w:rsid w:val="00AB6258"/>
  </w:style>
  <w:style w:type="numbering" w:customStyle="1" w:styleId="1233">
    <w:name w:val="无列表123"/>
    <w:next w:val="NoList"/>
    <w:semiHidden/>
    <w:rsid w:val="00AB6258"/>
  </w:style>
  <w:style w:type="numbering" w:customStyle="1" w:styleId="NoList223">
    <w:name w:val="No List223"/>
    <w:next w:val="NoList"/>
    <w:semiHidden/>
    <w:rsid w:val="00AB6258"/>
  </w:style>
  <w:style w:type="numbering" w:customStyle="1" w:styleId="NoList323">
    <w:name w:val="No List323"/>
    <w:next w:val="NoList"/>
    <w:uiPriority w:val="99"/>
    <w:semiHidden/>
    <w:rsid w:val="00AB6258"/>
  </w:style>
  <w:style w:type="numbering" w:customStyle="1" w:styleId="NoList1123">
    <w:name w:val="No List1123"/>
    <w:next w:val="NoList"/>
    <w:uiPriority w:val="99"/>
    <w:semiHidden/>
    <w:unhideWhenUsed/>
    <w:rsid w:val="00AB6258"/>
  </w:style>
  <w:style w:type="numbering" w:customStyle="1" w:styleId="1330">
    <w:name w:val="無清單133"/>
    <w:next w:val="NoList"/>
    <w:uiPriority w:val="99"/>
    <w:semiHidden/>
    <w:unhideWhenUsed/>
    <w:rsid w:val="00AB6258"/>
  </w:style>
  <w:style w:type="numbering" w:customStyle="1" w:styleId="11230">
    <w:name w:val="無清單1123"/>
    <w:next w:val="NoList"/>
    <w:uiPriority w:val="99"/>
    <w:semiHidden/>
    <w:unhideWhenUsed/>
    <w:rsid w:val="00AB6258"/>
  </w:style>
  <w:style w:type="numbering" w:customStyle="1" w:styleId="213">
    <w:name w:val="无列表213"/>
    <w:next w:val="NoList"/>
    <w:uiPriority w:val="99"/>
    <w:semiHidden/>
    <w:unhideWhenUsed/>
    <w:rsid w:val="00AB6258"/>
  </w:style>
  <w:style w:type="numbering" w:customStyle="1" w:styleId="NoList1222">
    <w:name w:val="No List1222"/>
    <w:next w:val="NoList"/>
    <w:uiPriority w:val="99"/>
    <w:semiHidden/>
    <w:unhideWhenUsed/>
    <w:rsid w:val="00AB6258"/>
  </w:style>
  <w:style w:type="numbering" w:customStyle="1" w:styleId="11221">
    <w:name w:val="リストなし1122"/>
    <w:next w:val="NoList"/>
    <w:uiPriority w:val="99"/>
    <w:semiHidden/>
    <w:unhideWhenUsed/>
    <w:rsid w:val="00AB6258"/>
  </w:style>
  <w:style w:type="numbering" w:customStyle="1" w:styleId="11222">
    <w:name w:val="无列表1122"/>
    <w:next w:val="NoList"/>
    <w:semiHidden/>
    <w:rsid w:val="00AB6258"/>
  </w:style>
  <w:style w:type="numbering" w:customStyle="1" w:styleId="NoList2122">
    <w:name w:val="No List2122"/>
    <w:next w:val="NoList"/>
    <w:semiHidden/>
    <w:rsid w:val="00AB6258"/>
  </w:style>
  <w:style w:type="numbering" w:customStyle="1" w:styleId="NoList3122">
    <w:name w:val="No List3122"/>
    <w:next w:val="NoList"/>
    <w:uiPriority w:val="99"/>
    <w:semiHidden/>
    <w:rsid w:val="00AB6258"/>
  </w:style>
  <w:style w:type="numbering" w:customStyle="1" w:styleId="NoList11123">
    <w:name w:val="No List11123"/>
    <w:next w:val="NoList"/>
    <w:uiPriority w:val="99"/>
    <w:semiHidden/>
    <w:unhideWhenUsed/>
    <w:rsid w:val="00AB6258"/>
  </w:style>
  <w:style w:type="numbering" w:customStyle="1" w:styleId="12220">
    <w:name w:val="無清單1222"/>
    <w:next w:val="NoList"/>
    <w:uiPriority w:val="99"/>
    <w:semiHidden/>
    <w:unhideWhenUsed/>
    <w:rsid w:val="00AB6258"/>
  </w:style>
  <w:style w:type="numbering" w:customStyle="1" w:styleId="111220">
    <w:name w:val="無清單11122"/>
    <w:next w:val="NoList"/>
    <w:uiPriority w:val="99"/>
    <w:semiHidden/>
    <w:unhideWhenUsed/>
    <w:rsid w:val="00AB6258"/>
  </w:style>
  <w:style w:type="table" w:customStyle="1" w:styleId="TableGrid1121">
    <w:name w:val="Table Grid1121"/>
    <w:basedOn w:val="TableNormal"/>
    <w:next w:val="TableGrid"/>
    <w:uiPriority w:val="39"/>
    <w:rsid w:val="00AB625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B625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B625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B625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B6258"/>
  </w:style>
  <w:style w:type="table" w:customStyle="1" w:styleId="TableGrid9">
    <w:name w:val="Table Grid9"/>
    <w:basedOn w:val="TableNormal"/>
    <w:next w:val="TableGrid"/>
    <w:rsid w:val="00AB625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B6258"/>
  </w:style>
  <w:style w:type="numbering" w:customStyle="1" w:styleId="151">
    <w:name w:val="リストなし15"/>
    <w:next w:val="NoList"/>
    <w:uiPriority w:val="99"/>
    <w:semiHidden/>
    <w:unhideWhenUsed/>
    <w:rsid w:val="00AB6258"/>
  </w:style>
  <w:style w:type="table" w:customStyle="1" w:styleId="TableGrid15">
    <w:name w:val="Table Grid15"/>
    <w:basedOn w:val="TableNormal"/>
    <w:next w:val="TableGrid"/>
    <w:uiPriority w:val="39"/>
    <w:rsid w:val="00AB625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B625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B6258"/>
  </w:style>
  <w:style w:type="table" w:customStyle="1" w:styleId="35">
    <w:name w:val="网格型35"/>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B6258"/>
  </w:style>
  <w:style w:type="numbering" w:customStyle="1" w:styleId="NoList35">
    <w:name w:val="No List35"/>
    <w:next w:val="NoList"/>
    <w:uiPriority w:val="99"/>
    <w:semiHidden/>
    <w:rsid w:val="00AB6258"/>
  </w:style>
  <w:style w:type="table" w:customStyle="1" w:styleId="TableGrid45">
    <w:name w:val="Table Grid45"/>
    <w:basedOn w:val="TableNormal"/>
    <w:next w:val="TableGrid"/>
    <w:rsid w:val="00AB625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B6258"/>
  </w:style>
  <w:style w:type="numbering" w:customStyle="1" w:styleId="160">
    <w:name w:val="無清單16"/>
    <w:next w:val="NoList"/>
    <w:uiPriority w:val="99"/>
    <w:semiHidden/>
    <w:unhideWhenUsed/>
    <w:rsid w:val="00AB6258"/>
  </w:style>
  <w:style w:type="numbering" w:customStyle="1" w:styleId="115">
    <w:name w:val="無清單115"/>
    <w:next w:val="NoList"/>
    <w:uiPriority w:val="99"/>
    <w:semiHidden/>
    <w:unhideWhenUsed/>
    <w:rsid w:val="00AB6258"/>
  </w:style>
  <w:style w:type="table" w:customStyle="1" w:styleId="153">
    <w:name w:val="表格格線15"/>
    <w:basedOn w:val="TableNormal"/>
    <w:next w:val="TableGrid"/>
    <w:rsid w:val="00AB625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B6258"/>
  </w:style>
  <w:style w:type="numbering" w:customStyle="1" w:styleId="24">
    <w:name w:val="无列表24"/>
    <w:next w:val="NoList"/>
    <w:uiPriority w:val="99"/>
    <w:semiHidden/>
    <w:unhideWhenUsed/>
    <w:rsid w:val="00AB6258"/>
  </w:style>
  <w:style w:type="numbering" w:customStyle="1" w:styleId="NoList125">
    <w:name w:val="No List125"/>
    <w:next w:val="NoList"/>
    <w:uiPriority w:val="99"/>
    <w:semiHidden/>
    <w:unhideWhenUsed/>
    <w:rsid w:val="00AB6258"/>
  </w:style>
  <w:style w:type="numbering" w:customStyle="1" w:styleId="1150">
    <w:name w:val="リストなし115"/>
    <w:next w:val="NoList"/>
    <w:uiPriority w:val="99"/>
    <w:semiHidden/>
    <w:unhideWhenUsed/>
    <w:rsid w:val="00AB6258"/>
  </w:style>
  <w:style w:type="numbering" w:customStyle="1" w:styleId="1151">
    <w:name w:val="无列表115"/>
    <w:next w:val="NoList"/>
    <w:semiHidden/>
    <w:rsid w:val="00AB6258"/>
  </w:style>
  <w:style w:type="numbering" w:customStyle="1" w:styleId="NoList215">
    <w:name w:val="No List215"/>
    <w:next w:val="NoList"/>
    <w:semiHidden/>
    <w:rsid w:val="00AB6258"/>
  </w:style>
  <w:style w:type="numbering" w:customStyle="1" w:styleId="NoList315">
    <w:name w:val="No List315"/>
    <w:next w:val="NoList"/>
    <w:uiPriority w:val="99"/>
    <w:semiHidden/>
    <w:rsid w:val="00AB6258"/>
  </w:style>
  <w:style w:type="numbering" w:customStyle="1" w:styleId="125">
    <w:name w:val="無清單125"/>
    <w:next w:val="NoList"/>
    <w:uiPriority w:val="99"/>
    <w:semiHidden/>
    <w:unhideWhenUsed/>
    <w:rsid w:val="00AB6258"/>
  </w:style>
  <w:style w:type="numbering" w:customStyle="1" w:styleId="1115">
    <w:name w:val="無清單1115"/>
    <w:next w:val="NoList"/>
    <w:uiPriority w:val="99"/>
    <w:semiHidden/>
    <w:unhideWhenUsed/>
    <w:rsid w:val="00AB6258"/>
  </w:style>
  <w:style w:type="table" w:customStyle="1" w:styleId="TableGrid114">
    <w:name w:val="Table Grid114"/>
    <w:basedOn w:val="TableNormal"/>
    <w:next w:val="TableGrid"/>
    <w:uiPriority w:val="39"/>
    <w:rsid w:val="00AB625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B6258"/>
  </w:style>
  <w:style w:type="numbering" w:customStyle="1" w:styleId="NoList1124">
    <w:name w:val="No List1124"/>
    <w:next w:val="NoList"/>
    <w:uiPriority w:val="99"/>
    <w:semiHidden/>
    <w:unhideWhenUsed/>
    <w:rsid w:val="00AB6258"/>
  </w:style>
  <w:style w:type="table" w:customStyle="1" w:styleId="TableGrid53">
    <w:name w:val="Table Grid53"/>
    <w:basedOn w:val="TableNormal"/>
    <w:next w:val="TableGrid"/>
    <w:rsid w:val="00AB625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B625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B625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B625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B6258"/>
  </w:style>
  <w:style w:type="numbering" w:customStyle="1" w:styleId="11140">
    <w:name w:val="リストなし1114"/>
    <w:next w:val="NoList"/>
    <w:uiPriority w:val="99"/>
    <w:semiHidden/>
    <w:unhideWhenUsed/>
    <w:rsid w:val="00AB6258"/>
  </w:style>
  <w:style w:type="numbering" w:customStyle="1" w:styleId="11141">
    <w:name w:val="无列表1114"/>
    <w:next w:val="NoList"/>
    <w:semiHidden/>
    <w:rsid w:val="00AB6258"/>
  </w:style>
  <w:style w:type="numbering" w:customStyle="1" w:styleId="NoList2114">
    <w:name w:val="No List2114"/>
    <w:next w:val="NoList"/>
    <w:semiHidden/>
    <w:rsid w:val="00AB6258"/>
  </w:style>
  <w:style w:type="numbering" w:customStyle="1" w:styleId="NoList3114">
    <w:name w:val="No List3114"/>
    <w:next w:val="NoList"/>
    <w:uiPriority w:val="99"/>
    <w:semiHidden/>
    <w:rsid w:val="00AB6258"/>
  </w:style>
  <w:style w:type="numbering" w:customStyle="1" w:styleId="NoList11114">
    <w:name w:val="No List11114"/>
    <w:next w:val="NoList"/>
    <w:uiPriority w:val="99"/>
    <w:semiHidden/>
    <w:unhideWhenUsed/>
    <w:rsid w:val="00AB6258"/>
  </w:style>
  <w:style w:type="numbering" w:customStyle="1" w:styleId="1214">
    <w:name w:val="無清單1214"/>
    <w:next w:val="NoList"/>
    <w:uiPriority w:val="99"/>
    <w:semiHidden/>
    <w:unhideWhenUsed/>
    <w:rsid w:val="00AB6258"/>
  </w:style>
  <w:style w:type="numbering" w:customStyle="1" w:styleId="111140">
    <w:name w:val="無清單11114"/>
    <w:next w:val="NoList"/>
    <w:uiPriority w:val="99"/>
    <w:semiHidden/>
    <w:unhideWhenUsed/>
    <w:rsid w:val="00AB6258"/>
  </w:style>
  <w:style w:type="numbering" w:customStyle="1" w:styleId="NoList54">
    <w:name w:val="No List54"/>
    <w:next w:val="NoList"/>
    <w:uiPriority w:val="99"/>
    <w:semiHidden/>
    <w:unhideWhenUsed/>
    <w:rsid w:val="00AB6258"/>
  </w:style>
  <w:style w:type="table" w:customStyle="1" w:styleId="TableGrid63">
    <w:name w:val="Table Grid63"/>
    <w:basedOn w:val="TableNormal"/>
    <w:next w:val="TableGrid"/>
    <w:rsid w:val="00AB625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B6258"/>
  </w:style>
  <w:style w:type="numbering" w:customStyle="1" w:styleId="1241">
    <w:name w:val="リストなし124"/>
    <w:next w:val="NoList"/>
    <w:uiPriority w:val="99"/>
    <w:semiHidden/>
    <w:unhideWhenUsed/>
    <w:rsid w:val="00AB6258"/>
  </w:style>
  <w:style w:type="table" w:customStyle="1" w:styleId="TableGrid123">
    <w:name w:val="Table Grid123"/>
    <w:basedOn w:val="TableNormal"/>
    <w:next w:val="TableGrid"/>
    <w:uiPriority w:val="39"/>
    <w:rsid w:val="00AB625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B625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B6258"/>
  </w:style>
  <w:style w:type="table" w:customStyle="1" w:styleId="323">
    <w:name w:val="网格型323"/>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B6258"/>
  </w:style>
  <w:style w:type="numbering" w:customStyle="1" w:styleId="NoList324">
    <w:name w:val="No List324"/>
    <w:next w:val="NoList"/>
    <w:uiPriority w:val="99"/>
    <w:semiHidden/>
    <w:rsid w:val="00AB6258"/>
  </w:style>
  <w:style w:type="table" w:customStyle="1" w:styleId="TableGrid423">
    <w:name w:val="Table Grid423"/>
    <w:basedOn w:val="TableNormal"/>
    <w:next w:val="TableGrid"/>
    <w:rsid w:val="00AB625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B6258"/>
  </w:style>
  <w:style w:type="numbering" w:customStyle="1" w:styleId="1124">
    <w:name w:val="無清單1124"/>
    <w:next w:val="NoList"/>
    <w:uiPriority w:val="99"/>
    <w:semiHidden/>
    <w:unhideWhenUsed/>
    <w:rsid w:val="00AB6258"/>
  </w:style>
  <w:style w:type="table" w:customStyle="1" w:styleId="1234">
    <w:name w:val="表格格線123"/>
    <w:basedOn w:val="TableNormal"/>
    <w:next w:val="TableGrid"/>
    <w:rsid w:val="00AB625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B6258"/>
  </w:style>
  <w:style w:type="numbering" w:customStyle="1" w:styleId="NoList1223">
    <w:name w:val="No List1223"/>
    <w:next w:val="NoList"/>
    <w:uiPriority w:val="99"/>
    <w:semiHidden/>
    <w:unhideWhenUsed/>
    <w:rsid w:val="00AB6258"/>
  </w:style>
  <w:style w:type="numbering" w:customStyle="1" w:styleId="11231">
    <w:name w:val="リストなし1123"/>
    <w:next w:val="NoList"/>
    <w:uiPriority w:val="99"/>
    <w:semiHidden/>
    <w:unhideWhenUsed/>
    <w:rsid w:val="00AB6258"/>
  </w:style>
  <w:style w:type="numbering" w:customStyle="1" w:styleId="11232">
    <w:name w:val="无列表1123"/>
    <w:next w:val="NoList"/>
    <w:semiHidden/>
    <w:rsid w:val="00AB6258"/>
  </w:style>
  <w:style w:type="numbering" w:customStyle="1" w:styleId="NoList2123">
    <w:name w:val="No List2123"/>
    <w:next w:val="NoList"/>
    <w:semiHidden/>
    <w:rsid w:val="00AB6258"/>
  </w:style>
  <w:style w:type="numbering" w:customStyle="1" w:styleId="NoList3123">
    <w:name w:val="No List3123"/>
    <w:next w:val="NoList"/>
    <w:uiPriority w:val="99"/>
    <w:semiHidden/>
    <w:rsid w:val="00AB6258"/>
  </w:style>
  <w:style w:type="numbering" w:customStyle="1" w:styleId="NoList11124">
    <w:name w:val="No List11124"/>
    <w:next w:val="NoList"/>
    <w:uiPriority w:val="99"/>
    <w:semiHidden/>
    <w:unhideWhenUsed/>
    <w:rsid w:val="00AB6258"/>
  </w:style>
  <w:style w:type="numbering" w:customStyle="1" w:styleId="12230">
    <w:name w:val="無清單1223"/>
    <w:next w:val="NoList"/>
    <w:uiPriority w:val="99"/>
    <w:semiHidden/>
    <w:unhideWhenUsed/>
    <w:rsid w:val="00AB6258"/>
  </w:style>
  <w:style w:type="numbering" w:customStyle="1" w:styleId="111230">
    <w:name w:val="無清單11123"/>
    <w:next w:val="NoList"/>
    <w:uiPriority w:val="99"/>
    <w:semiHidden/>
    <w:unhideWhenUsed/>
    <w:rsid w:val="00AB6258"/>
  </w:style>
  <w:style w:type="table" w:customStyle="1" w:styleId="116">
    <w:name w:val="网格型11"/>
    <w:basedOn w:val="TableNormal"/>
    <w:next w:val="TableGrid"/>
    <w:rsid w:val="00AB625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B625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B6258"/>
  </w:style>
  <w:style w:type="table" w:customStyle="1" w:styleId="215">
    <w:name w:val="网格型21"/>
    <w:basedOn w:val="TableNormal"/>
    <w:next w:val="TableGrid"/>
    <w:rsid w:val="00AB625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B6258"/>
  </w:style>
  <w:style w:type="numbering" w:customStyle="1" w:styleId="NoList1132">
    <w:name w:val="No List1132"/>
    <w:next w:val="NoList"/>
    <w:uiPriority w:val="99"/>
    <w:semiHidden/>
    <w:unhideWhenUsed/>
    <w:rsid w:val="00AB6258"/>
  </w:style>
  <w:style w:type="numbering" w:customStyle="1" w:styleId="NoList412">
    <w:name w:val="No List412"/>
    <w:next w:val="NoList"/>
    <w:uiPriority w:val="99"/>
    <w:semiHidden/>
    <w:unhideWhenUsed/>
    <w:rsid w:val="00AB6258"/>
  </w:style>
  <w:style w:type="table" w:customStyle="1" w:styleId="TableGrid1122">
    <w:name w:val="Table Grid1122"/>
    <w:basedOn w:val="TableNormal"/>
    <w:next w:val="TableGrid"/>
    <w:uiPriority w:val="39"/>
    <w:rsid w:val="00AB625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B625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B625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B625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B625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B625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B6258"/>
  </w:style>
  <w:style w:type="numbering" w:customStyle="1" w:styleId="NoList12112">
    <w:name w:val="No List12112"/>
    <w:next w:val="NoList"/>
    <w:uiPriority w:val="99"/>
    <w:semiHidden/>
    <w:unhideWhenUsed/>
    <w:rsid w:val="00AB6258"/>
  </w:style>
  <w:style w:type="numbering" w:customStyle="1" w:styleId="111121">
    <w:name w:val="リストなし11112"/>
    <w:next w:val="NoList"/>
    <w:uiPriority w:val="99"/>
    <w:semiHidden/>
    <w:unhideWhenUsed/>
    <w:rsid w:val="00AB6258"/>
  </w:style>
  <w:style w:type="numbering" w:customStyle="1" w:styleId="111122">
    <w:name w:val="无列表11112"/>
    <w:next w:val="NoList"/>
    <w:semiHidden/>
    <w:rsid w:val="00AB6258"/>
  </w:style>
  <w:style w:type="numbering" w:customStyle="1" w:styleId="NoList21112">
    <w:name w:val="No List21112"/>
    <w:next w:val="NoList"/>
    <w:semiHidden/>
    <w:rsid w:val="00AB6258"/>
  </w:style>
  <w:style w:type="numbering" w:customStyle="1" w:styleId="NoList31112">
    <w:name w:val="No List31112"/>
    <w:next w:val="NoList"/>
    <w:uiPriority w:val="99"/>
    <w:semiHidden/>
    <w:rsid w:val="00AB6258"/>
  </w:style>
  <w:style w:type="numbering" w:customStyle="1" w:styleId="NoList111112">
    <w:name w:val="No List111112"/>
    <w:next w:val="NoList"/>
    <w:uiPriority w:val="99"/>
    <w:semiHidden/>
    <w:unhideWhenUsed/>
    <w:rsid w:val="00AB6258"/>
  </w:style>
  <w:style w:type="numbering" w:customStyle="1" w:styleId="121120">
    <w:name w:val="無清單12112"/>
    <w:next w:val="NoList"/>
    <w:uiPriority w:val="99"/>
    <w:semiHidden/>
    <w:unhideWhenUsed/>
    <w:rsid w:val="00AB6258"/>
  </w:style>
  <w:style w:type="numbering" w:customStyle="1" w:styleId="1111120">
    <w:name w:val="無清單111112"/>
    <w:next w:val="NoList"/>
    <w:uiPriority w:val="99"/>
    <w:semiHidden/>
    <w:unhideWhenUsed/>
    <w:rsid w:val="00AB6258"/>
  </w:style>
  <w:style w:type="numbering" w:customStyle="1" w:styleId="NoList1312">
    <w:name w:val="No List1312"/>
    <w:next w:val="NoList"/>
    <w:uiPriority w:val="99"/>
    <w:semiHidden/>
    <w:unhideWhenUsed/>
    <w:rsid w:val="00AB6258"/>
  </w:style>
  <w:style w:type="numbering" w:customStyle="1" w:styleId="12121">
    <w:name w:val="リストなし1212"/>
    <w:next w:val="NoList"/>
    <w:uiPriority w:val="99"/>
    <w:semiHidden/>
    <w:unhideWhenUsed/>
    <w:rsid w:val="00AB6258"/>
  </w:style>
  <w:style w:type="numbering" w:customStyle="1" w:styleId="12122">
    <w:name w:val="无列表1212"/>
    <w:next w:val="NoList"/>
    <w:semiHidden/>
    <w:rsid w:val="00AB6258"/>
  </w:style>
  <w:style w:type="numbering" w:customStyle="1" w:styleId="NoList2212">
    <w:name w:val="No List2212"/>
    <w:next w:val="NoList"/>
    <w:semiHidden/>
    <w:rsid w:val="00AB6258"/>
  </w:style>
  <w:style w:type="numbering" w:customStyle="1" w:styleId="NoList3212">
    <w:name w:val="No List3212"/>
    <w:next w:val="NoList"/>
    <w:uiPriority w:val="99"/>
    <w:semiHidden/>
    <w:rsid w:val="00AB6258"/>
  </w:style>
  <w:style w:type="numbering" w:customStyle="1" w:styleId="NoList11212">
    <w:name w:val="No List11212"/>
    <w:next w:val="NoList"/>
    <w:uiPriority w:val="99"/>
    <w:semiHidden/>
    <w:unhideWhenUsed/>
    <w:rsid w:val="00AB6258"/>
  </w:style>
  <w:style w:type="numbering" w:customStyle="1" w:styleId="13120">
    <w:name w:val="無清單1312"/>
    <w:next w:val="NoList"/>
    <w:uiPriority w:val="99"/>
    <w:semiHidden/>
    <w:unhideWhenUsed/>
    <w:rsid w:val="00AB6258"/>
  </w:style>
  <w:style w:type="numbering" w:customStyle="1" w:styleId="112120">
    <w:name w:val="無清單11212"/>
    <w:next w:val="NoList"/>
    <w:uiPriority w:val="99"/>
    <w:semiHidden/>
    <w:unhideWhenUsed/>
    <w:rsid w:val="00AB6258"/>
  </w:style>
  <w:style w:type="numbering" w:customStyle="1" w:styleId="2112">
    <w:name w:val="无列表2112"/>
    <w:next w:val="NoList"/>
    <w:uiPriority w:val="99"/>
    <w:semiHidden/>
    <w:unhideWhenUsed/>
    <w:rsid w:val="00AB6258"/>
  </w:style>
  <w:style w:type="numbering" w:customStyle="1" w:styleId="NoList12212">
    <w:name w:val="No List12212"/>
    <w:next w:val="NoList"/>
    <w:uiPriority w:val="99"/>
    <w:semiHidden/>
    <w:unhideWhenUsed/>
    <w:rsid w:val="00AB6258"/>
  </w:style>
  <w:style w:type="numbering" w:customStyle="1" w:styleId="112121">
    <w:name w:val="リストなし11212"/>
    <w:next w:val="NoList"/>
    <w:uiPriority w:val="99"/>
    <w:semiHidden/>
    <w:unhideWhenUsed/>
    <w:rsid w:val="00AB6258"/>
  </w:style>
  <w:style w:type="numbering" w:customStyle="1" w:styleId="112122">
    <w:name w:val="无列表11212"/>
    <w:next w:val="NoList"/>
    <w:semiHidden/>
    <w:rsid w:val="00AB6258"/>
  </w:style>
  <w:style w:type="numbering" w:customStyle="1" w:styleId="NoList21212">
    <w:name w:val="No List21212"/>
    <w:next w:val="NoList"/>
    <w:semiHidden/>
    <w:rsid w:val="00AB6258"/>
  </w:style>
  <w:style w:type="numbering" w:customStyle="1" w:styleId="NoList31212">
    <w:name w:val="No List31212"/>
    <w:next w:val="NoList"/>
    <w:uiPriority w:val="99"/>
    <w:semiHidden/>
    <w:rsid w:val="00AB6258"/>
  </w:style>
  <w:style w:type="numbering" w:customStyle="1" w:styleId="NoList111212">
    <w:name w:val="No List111212"/>
    <w:next w:val="NoList"/>
    <w:uiPriority w:val="99"/>
    <w:semiHidden/>
    <w:unhideWhenUsed/>
    <w:rsid w:val="00AB6258"/>
  </w:style>
  <w:style w:type="numbering" w:customStyle="1" w:styleId="12212">
    <w:name w:val="無清單12212"/>
    <w:next w:val="NoList"/>
    <w:uiPriority w:val="99"/>
    <w:semiHidden/>
    <w:unhideWhenUsed/>
    <w:rsid w:val="00AB6258"/>
  </w:style>
  <w:style w:type="numbering" w:customStyle="1" w:styleId="111212">
    <w:name w:val="無清單111212"/>
    <w:next w:val="NoList"/>
    <w:uiPriority w:val="99"/>
    <w:semiHidden/>
    <w:unhideWhenUsed/>
    <w:rsid w:val="00AB6258"/>
  </w:style>
  <w:style w:type="character" w:customStyle="1" w:styleId="NumberedListChar">
    <w:name w:val="Numbered List Char"/>
    <w:basedOn w:val="ListParagraphChar"/>
    <w:link w:val="NumberedList"/>
    <w:uiPriority w:val="99"/>
    <w:rsid w:val="00AB6258"/>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AB62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B6258"/>
    <w:rPr>
      <w:rFonts w:ascii="Arial" w:eastAsia="MS Mincho" w:hAnsi="Arial" w:cs="Arial"/>
      <w:sz w:val="20"/>
      <w:szCs w:val="20"/>
      <w:lang w:val="en-GB" w:eastAsia="ja-JP"/>
    </w:rPr>
  </w:style>
  <w:style w:type="character" w:customStyle="1" w:styleId="11Char">
    <w:name w:val="1.1 Char"/>
    <w:rsid w:val="00AB6258"/>
    <w:rPr>
      <w:rFonts w:ascii="Arial" w:eastAsia="MS Mincho" w:hAnsi="Arial"/>
      <w:b/>
      <w:bCs/>
      <w:sz w:val="24"/>
      <w:szCs w:val="26"/>
    </w:rPr>
  </w:style>
  <w:style w:type="character" w:customStyle="1" w:styleId="1b">
    <w:name w:val="明显强调1"/>
    <w:uiPriority w:val="21"/>
    <w:qFormat/>
    <w:rsid w:val="00AB6258"/>
    <w:rPr>
      <w:b/>
      <w:bCs/>
      <w:i/>
      <w:iCs/>
      <w:color w:val="4F81BD"/>
    </w:rPr>
  </w:style>
  <w:style w:type="paragraph" w:customStyle="1" w:styleId="MediumGrid21">
    <w:name w:val="Medium Grid 21"/>
    <w:uiPriority w:val="1"/>
    <w:qFormat/>
    <w:rsid w:val="00AB625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AB625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B6258"/>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B6258"/>
    <w:rPr>
      <w:rFonts w:ascii="Times New Roman" w:hAnsi="Times New Roman" w:cs="Times New Roman" w:hint="default"/>
      <w:i/>
      <w:iCs/>
    </w:rPr>
  </w:style>
  <w:style w:type="paragraph" w:styleId="NoSpacing">
    <w:name w:val="No Spacing"/>
    <w:basedOn w:val="Normal"/>
    <w:uiPriority w:val="1"/>
    <w:qFormat/>
    <w:rsid w:val="00AB62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B6258"/>
    <w:rPr>
      <w:b/>
      <w:bCs w:val="0"/>
      <w:i/>
      <w:iCs w:val="0"/>
      <w:color w:val="4F81BD"/>
    </w:rPr>
  </w:style>
  <w:style w:type="character" w:styleId="SubtleReference">
    <w:name w:val="Subtle Reference"/>
    <w:uiPriority w:val="31"/>
    <w:qFormat/>
    <w:rsid w:val="00AB6258"/>
    <w:rPr>
      <w:smallCaps/>
      <w:color w:val="C0504D"/>
      <w:u w:val="single"/>
    </w:rPr>
  </w:style>
  <w:style w:type="character" w:styleId="IntenseReference">
    <w:name w:val="Intense Reference"/>
    <w:qFormat/>
    <w:rsid w:val="00AB6258"/>
    <w:rPr>
      <w:b/>
      <w:bCs w:val="0"/>
      <w:smallCaps/>
      <w:color w:val="C0504D"/>
      <w:spacing w:val="5"/>
      <w:u w:val="single"/>
    </w:rPr>
  </w:style>
  <w:style w:type="paragraph" w:customStyle="1" w:styleId="Header-3gppTdoc">
    <w:name w:val="Header-3gpp Tdoc"/>
    <w:basedOn w:val="Header"/>
    <w:link w:val="Header-3gppTdocChar"/>
    <w:qFormat/>
    <w:rsid w:val="00AB625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B6258"/>
    <w:rPr>
      <w:rFonts w:ascii="Arial" w:eastAsia="MS Mincho" w:hAnsi="Arial" w:cs="Arial"/>
      <w:b/>
      <w:sz w:val="24"/>
      <w:szCs w:val="24"/>
      <w:lang w:eastAsia="en-GB"/>
    </w:rPr>
  </w:style>
  <w:style w:type="numbering" w:customStyle="1" w:styleId="13111">
    <w:name w:val="无列表1311"/>
    <w:next w:val="NoList"/>
    <w:semiHidden/>
    <w:rsid w:val="00AB6258"/>
  </w:style>
  <w:style w:type="numbering" w:customStyle="1" w:styleId="NoList4111">
    <w:name w:val="No List4111"/>
    <w:next w:val="NoList"/>
    <w:uiPriority w:val="99"/>
    <w:semiHidden/>
    <w:unhideWhenUsed/>
    <w:rsid w:val="00AB6258"/>
  </w:style>
  <w:style w:type="numbering" w:customStyle="1" w:styleId="2211">
    <w:name w:val="无列表2211"/>
    <w:next w:val="NoList"/>
    <w:uiPriority w:val="99"/>
    <w:semiHidden/>
    <w:unhideWhenUsed/>
    <w:rsid w:val="00AB6258"/>
  </w:style>
  <w:style w:type="numbering" w:customStyle="1" w:styleId="NoList121111">
    <w:name w:val="No List121111"/>
    <w:next w:val="NoList"/>
    <w:uiPriority w:val="99"/>
    <w:semiHidden/>
    <w:unhideWhenUsed/>
    <w:rsid w:val="00AB6258"/>
  </w:style>
  <w:style w:type="numbering" w:customStyle="1" w:styleId="1111111">
    <w:name w:val="リストなし111111"/>
    <w:next w:val="NoList"/>
    <w:uiPriority w:val="99"/>
    <w:semiHidden/>
    <w:unhideWhenUsed/>
    <w:rsid w:val="00AB6258"/>
  </w:style>
  <w:style w:type="numbering" w:customStyle="1" w:styleId="1111112">
    <w:name w:val="无列表111111"/>
    <w:next w:val="NoList"/>
    <w:semiHidden/>
    <w:rsid w:val="00AB6258"/>
  </w:style>
  <w:style w:type="numbering" w:customStyle="1" w:styleId="NoList211111">
    <w:name w:val="No List211111"/>
    <w:next w:val="NoList"/>
    <w:semiHidden/>
    <w:rsid w:val="00AB6258"/>
  </w:style>
  <w:style w:type="numbering" w:customStyle="1" w:styleId="NoList311111">
    <w:name w:val="No List311111"/>
    <w:next w:val="NoList"/>
    <w:uiPriority w:val="99"/>
    <w:semiHidden/>
    <w:rsid w:val="00AB6258"/>
  </w:style>
  <w:style w:type="numbering" w:customStyle="1" w:styleId="NoList1111111">
    <w:name w:val="No List1111111"/>
    <w:next w:val="NoList"/>
    <w:uiPriority w:val="99"/>
    <w:semiHidden/>
    <w:unhideWhenUsed/>
    <w:rsid w:val="00AB6258"/>
  </w:style>
  <w:style w:type="numbering" w:customStyle="1" w:styleId="121111">
    <w:name w:val="無清單121111"/>
    <w:next w:val="NoList"/>
    <w:uiPriority w:val="99"/>
    <w:semiHidden/>
    <w:unhideWhenUsed/>
    <w:rsid w:val="00AB6258"/>
  </w:style>
  <w:style w:type="numbering" w:customStyle="1" w:styleId="11111110">
    <w:name w:val="無清單1111111"/>
    <w:next w:val="NoList"/>
    <w:uiPriority w:val="99"/>
    <w:semiHidden/>
    <w:unhideWhenUsed/>
    <w:rsid w:val="00AB6258"/>
  </w:style>
  <w:style w:type="numbering" w:customStyle="1" w:styleId="NoList13111">
    <w:name w:val="No List13111"/>
    <w:next w:val="NoList"/>
    <w:uiPriority w:val="99"/>
    <w:semiHidden/>
    <w:unhideWhenUsed/>
    <w:rsid w:val="00AB6258"/>
  </w:style>
  <w:style w:type="numbering" w:customStyle="1" w:styleId="121110">
    <w:name w:val="リストなし12111"/>
    <w:next w:val="NoList"/>
    <w:uiPriority w:val="99"/>
    <w:semiHidden/>
    <w:unhideWhenUsed/>
    <w:rsid w:val="00AB6258"/>
  </w:style>
  <w:style w:type="numbering" w:customStyle="1" w:styleId="121112">
    <w:name w:val="无列表12111"/>
    <w:next w:val="NoList"/>
    <w:semiHidden/>
    <w:rsid w:val="00AB6258"/>
  </w:style>
  <w:style w:type="numbering" w:customStyle="1" w:styleId="NoList22111">
    <w:name w:val="No List22111"/>
    <w:next w:val="NoList"/>
    <w:semiHidden/>
    <w:rsid w:val="00AB6258"/>
  </w:style>
  <w:style w:type="numbering" w:customStyle="1" w:styleId="NoList32111">
    <w:name w:val="No List32111"/>
    <w:next w:val="NoList"/>
    <w:uiPriority w:val="99"/>
    <w:semiHidden/>
    <w:rsid w:val="00AB6258"/>
  </w:style>
  <w:style w:type="numbering" w:customStyle="1" w:styleId="NoList112111">
    <w:name w:val="No List112111"/>
    <w:next w:val="NoList"/>
    <w:uiPriority w:val="99"/>
    <w:semiHidden/>
    <w:unhideWhenUsed/>
    <w:rsid w:val="00AB6258"/>
  </w:style>
  <w:style w:type="numbering" w:customStyle="1" w:styleId="131110">
    <w:name w:val="無清單13111"/>
    <w:next w:val="NoList"/>
    <w:uiPriority w:val="99"/>
    <w:semiHidden/>
    <w:unhideWhenUsed/>
    <w:rsid w:val="00AB6258"/>
  </w:style>
  <w:style w:type="numbering" w:customStyle="1" w:styleId="1121110">
    <w:name w:val="無清單112111"/>
    <w:next w:val="NoList"/>
    <w:uiPriority w:val="99"/>
    <w:semiHidden/>
    <w:unhideWhenUsed/>
    <w:rsid w:val="00AB6258"/>
  </w:style>
  <w:style w:type="numbering" w:customStyle="1" w:styleId="21111">
    <w:name w:val="无列表21111"/>
    <w:next w:val="NoList"/>
    <w:uiPriority w:val="99"/>
    <w:semiHidden/>
    <w:unhideWhenUsed/>
    <w:rsid w:val="00AB6258"/>
  </w:style>
  <w:style w:type="numbering" w:customStyle="1" w:styleId="NoList122111">
    <w:name w:val="No List122111"/>
    <w:next w:val="NoList"/>
    <w:uiPriority w:val="99"/>
    <w:semiHidden/>
    <w:unhideWhenUsed/>
    <w:rsid w:val="00AB6258"/>
  </w:style>
  <w:style w:type="numbering" w:customStyle="1" w:styleId="1121111">
    <w:name w:val="リストなし112111"/>
    <w:next w:val="NoList"/>
    <w:uiPriority w:val="99"/>
    <w:semiHidden/>
    <w:unhideWhenUsed/>
    <w:rsid w:val="00AB6258"/>
  </w:style>
  <w:style w:type="numbering" w:customStyle="1" w:styleId="1121112">
    <w:name w:val="无列表112111"/>
    <w:next w:val="NoList"/>
    <w:semiHidden/>
    <w:rsid w:val="00AB6258"/>
  </w:style>
  <w:style w:type="numbering" w:customStyle="1" w:styleId="NoList212111">
    <w:name w:val="No List212111"/>
    <w:next w:val="NoList"/>
    <w:semiHidden/>
    <w:rsid w:val="00AB6258"/>
  </w:style>
  <w:style w:type="numbering" w:customStyle="1" w:styleId="NoList312111">
    <w:name w:val="No List312111"/>
    <w:next w:val="NoList"/>
    <w:uiPriority w:val="99"/>
    <w:semiHidden/>
    <w:rsid w:val="00AB6258"/>
  </w:style>
  <w:style w:type="numbering" w:customStyle="1" w:styleId="NoList1112111">
    <w:name w:val="No List1112111"/>
    <w:next w:val="NoList"/>
    <w:uiPriority w:val="99"/>
    <w:semiHidden/>
    <w:unhideWhenUsed/>
    <w:rsid w:val="00AB6258"/>
  </w:style>
  <w:style w:type="numbering" w:customStyle="1" w:styleId="122111">
    <w:name w:val="無清單122111"/>
    <w:next w:val="NoList"/>
    <w:uiPriority w:val="99"/>
    <w:semiHidden/>
    <w:unhideWhenUsed/>
    <w:rsid w:val="00AB6258"/>
  </w:style>
  <w:style w:type="numbering" w:customStyle="1" w:styleId="1112111">
    <w:name w:val="無清單1112111"/>
    <w:next w:val="NoList"/>
    <w:uiPriority w:val="99"/>
    <w:semiHidden/>
    <w:unhideWhenUsed/>
    <w:rsid w:val="00AB6258"/>
  </w:style>
  <w:style w:type="numbering" w:customStyle="1" w:styleId="12210">
    <w:name w:val="无列表1221"/>
    <w:next w:val="NoList"/>
    <w:semiHidden/>
    <w:rsid w:val="00AB6258"/>
  </w:style>
  <w:style w:type="character" w:customStyle="1" w:styleId="Char2">
    <w:name w:val="明显引用 Char2"/>
    <w:basedOn w:val="DefaultParagraphFont"/>
    <w:uiPriority w:val="30"/>
    <w:rsid w:val="00AB6258"/>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18</Pages>
  <Words>4828</Words>
  <Characters>27520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7</cp:revision>
  <dcterms:created xsi:type="dcterms:W3CDTF">2019-08-13T03:00:00Z</dcterms:created>
  <dcterms:modified xsi:type="dcterms:W3CDTF">2019-08-16T18:08:00Z</dcterms:modified>
</cp:coreProperties>
</file>